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908"/>
        <w:gridCol w:w="6096"/>
      </w:tblGrid>
      <w:tr w:rsidR="009728D5" w:rsidRPr="004F68C4" w:rsidTr="00003168">
        <w:tc>
          <w:tcPr>
            <w:tcW w:w="2908" w:type="dxa"/>
          </w:tcPr>
          <w:p w:rsidR="009728D5" w:rsidRPr="004F68C4" w:rsidRDefault="009728D5" w:rsidP="00BD79BE">
            <w:pPr>
              <w:keepNext/>
              <w:jc w:val="center"/>
              <w:rPr>
                <w:rFonts w:ascii="Times New Roman" w:hAnsi="Times New Roman"/>
                <w:b/>
                <w:sz w:val="26"/>
                <w:szCs w:val="26"/>
                <w:lang w:val="pt-BR"/>
              </w:rPr>
            </w:pPr>
            <w:r w:rsidRPr="004F68C4">
              <w:rPr>
                <w:rFonts w:ascii="Times New Roman" w:hAnsi="Times New Roman"/>
                <w:b/>
                <w:noProof/>
                <w:sz w:val="26"/>
                <w:szCs w:val="26"/>
                <w:lang w:val="pt-BR"/>
              </w:rPr>
              <w:t>CHÍNH PHỦ</w:t>
            </w:r>
          </w:p>
          <w:p w:rsidR="009728D5" w:rsidRPr="004F68C4" w:rsidRDefault="009728D5" w:rsidP="00BD79BE">
            <w:pPr>
              <w:keepNext/>
              <w:jc w:val="center"/>
              <w:rPr>
                <w:rFonts w:ascii="Times New Roman" w:hAnsi="Times New Roman"/>
                <w:sz w:val="26"/>
                <w:szCs w:val="26"/>
                <w:vertAlign w:val="superscript"/>
                <w:lang w:val="pt-BR"/>
              </w:rPr>
            </w:pPr>
            <w:r w:rsidRPr="004F68C4">
              <w:rPr>
                <w:rFonts w:ascii="Times New Roman" w:hAnsi="Times New Roman"/>
                <w:sz w:val="26"/>
                <w:szCs w:val="26"/>
                <w:vertAlign w:val="superscript"/>
                <w:lang w:val="pt-BR"/>
              </w:rPr>
              <w:t>_______</w:t>
            </w:r>
          </w:p>
          <w:p w:rsidR="009728D5" w:rsidRPr="004F68C4" w:rsidRDefault="009728D5" w:rsidP="00BD79BE">
            <w:pPr>
              <w:keepNext/>
              <w:spacing w:before="240"/>
              <w:jc w:val="center"/>
              <w:rPr>
                <w:rFonts w:ascii="Times New Roman" w:hAnsi="Times New Roman"/>
                <w:sz w:val="26"/>
                <w:szCs w:val="26"/>
                <w:lang w:val="pt-BR"/>
              </w:rPr>
            </w:pPr>
            <w:r w:rsidRPr="004F68C4">
              <w:rPr>
                <w:rFonts w:ascii="Times New Roman" w:hAnsi="Times New Roman"/>
                <w:sz w:val="26"/>
                <w:szCs w:val="26"/>
                <w:lang w:val="pt-BR"/>
              </w:rPr>
              <w:t>Số:      /201</w:t>
            </w:r>
            <w:r w:rsidR="004B43EF">
              <w:rPr>
                <w:rFonts w:ascii="Times New Roman" w:hAnsi="Times New Roman"/>
                <w:sz w:val="26"/>
                <w:szCs w:val="26"/>
                <w:lang w:val="pt-BR"/>
              </w:rPr>
              <w:t>6</w:t>
            </w:r>
            <w:r w:rsidRPr="004F68C4">
              <w:rPr>
                <w:rFonts w:ascii="Times New Roman" w:hAnsi="Times New Roman"/>
                <w:sz w:val="26"/>
                <w:szCs w:val="26"/>
                <w:lang w:val="pt-BR"/>
              </w:rPr>
              <w:t>/NĐ-CP</w:t>
            </w:r>
          </w:p>
        </w:tc>
        <w:tc>
          <w:tcPr>
            <w:tcW w:w="6096" w:type="dxa"/>
          </w:tcPr>
          <w:p w:rsidR="009728D5" w:rsidRPr="004F68C4" w:rsidRDefault="009728D5" w:rsidP="00BD79BE">
            <w:pPr>
              <w:keepNext/>
              <w:jc w:val="center"/>
              <w:rPr>
                <w:rFonts w:ascii="Times New Roman" w:hAnsi="Times New Roman"/>
                <w:b/>
                <w:sz w:val="26"/>
                <w:szCs w:val="26"/>
                <w:lang w:val="pt-BR"/>
              </w:rPr>
            </w:pPr>
            <w:r w:rsidRPr="004F68C4">
              <w:rPr>
                <w:rFonts w:ascii="Times New Roman" w:hAnsi="Times New Roman"/>
                <w:b/>
                <w:sz w:val="26"/>
                <w:szCs w:val="26"/>
                <w:lang w:val="pt-BR"/>
              </w:rPr>
              <w:t>CỘNG HOÀ XÃ HỘI CHỦ NGHĨA VIỆT NAM</w:t>
            </w:r>
          </w:p>
          <w:p w:rsidR="009728D5" w:rsidRPr="004F68C4" w:rsidRDefault="009728D5" w:rsidP="00BD79BE">
            <w:pPr>
              <w:keepNext/>
              <w:jc w:val="center"/>
              <w:rPr>
                <w:rFonts w:ascii="Times New Roman" w:hAnsi="Times New Roman"/>
                <w:b/>
                <w:sz w:val="26"/>
                <w:szCs w:val="26"/>
                <w:lang w:val="pt-BR"/>
              </w:rPr>
            </w:pPr>
            <w:r w:rsidRPr="004F68C4">
              <w:rPr>
                <w:rFonts w:ascii="Times New Roman" w:hAnsi="Times New Roman"/>
                <w:b/>
                <w:noProof/>
                <w:sz w:val="26"/>
                <w:szCs w:val="26"/>
              </w:rPr>
              <w:t>Độc</w:t>
            </w:r>
            <w:r w:rsidRPr="004F68C4">
              <w:rPr>
                <w:rFonts w:ascii="Times New Roman" w:hAnsi="Times New Roman"/>
                <w:b/>
                <w:sz w:val="26"/>
                <w:szCs w:val="26"/>
                <w:lang w:val="pt-BR"/>
              </w:rPr>
              <w:t xml:space="preserve"> lập - Tự do - Hạnh phúc</w:t>
            </w:r>
          </w:p>
          <w:p w:rsidR="009728D5" w:rsidRPr="004F68C4" w:rsidRDefault="009728D5" w:rsidP="00BD79BE">
            <w:pPr>
              <w:keepNext/>
              <w:jc w:val="center"/>
              <w:rPr>
                <w:rFonts w:ascii="Times New Roman" w:hAnsi="Times New Roman"/>
                <w:sz w:val="26"/>
                <w:szCs w:val="26"/>
                <w:vertAlign w:val="superscript"/>
                <w:lang w:val="pt-BR"/>
              </w:rPr>
            </w:pPr>
            <w:r w:rsidRPr="004F68C4">
              <w:rPr>
                <w:rFonts w:ascii="Times New Roman" w:hAnsi="Times New Roman"/>
                <w:sz w:val="26"/>
                <w:szCs w:val="26"/>
                <w:vertAlign w:val="superscript"/>
                <w:lang w:val="pt-BR"/>
              </w:rPr>
              <w:t>__________________________________</w:t>
            </w:r>
          </w:p>
          <w:p w:rsidR="009728D5" w:rsidRPr="004F68C4" w:rsidRDefault="009728D5" w:rsidP="00BD79BE">
            <w:pPr>
              <w:keepNext/>
              <w:jc w:val="center"/>
              <w:rPr>
                <w:rFonts w:ascii="Times New Roman" w:hAnsi="Times New Roman"/>
                <w:i/>
                <w:sz w:val="26"/>
                <w:szCs w:val="26"/>
                <w:lang w:val="pt-BR"/>
              </w:rPr>
            </w:pPr>
            <w:r w:rsidRPr="004F68C4">
              <w:rPr>
                <w:rFonts w:ascii="Times New Roman" w:hAnsi="Times New Roman"/>
                <w:i/>
                <w:sz w:val="26"/>
                <w:szCs w:val="26"/>
                <w:lang w:val="pt-BR"/>
              </w:rPr>
              <w:t>Hà Nội, ngày        tháng      năm 201</w:t>
            </w:r>
            <w:r w:rsidR="004B43EF">
              <w:rPr>
                <w:rFonts w:ascii="Times New Roman" w:hAnsi="Times New Roman"/>
                <w:i/>
                <w:sz w:val="26"/>
                <w:szCs w:val="26"/>
                <w:lang w:val="pt-BR"/>
              </w:rPr>
              <w:t>6</w:t>
            </w:r>
          </w:p>
        </w:tc>
      </w:tr>
    </w:tbl>
    <w:p w:rsidR="009728D5" w:rsidRPr="004F68C4" w:rsidRDefault="009728D5" w:rsidP="00BD79BE">
      <w:pPr>
        <w:keepNext/>
        <w:rPr>
          <w:rFonts w:ascii="Times New Roman" w:hAnsi="Times New Roman"/>
          <w:b/>
          <w:lang w:val="pt-BR"/>
        </w:rPr>
      </w:pPr>
    </w:p>
    <w:p w:rsidR="009728D5" w:rsidRPr="004F68C4" w:rsidRDefault="00C37DAF" w:rsidP="00BD79BE">
      <w:pPr>
        <w:keepNext/>
        <w:jc w:val="center"/>
        <w:rPr>
          <w:rFonts w:ascii="Times New Roman" w:hAnsi="Times New Roman"/>
          <w:b/>
          <w:lang w:val="pt-BR"/>
        </w:rPr>
      </w:pPr>
      <w:r w:rsidRPr="004F68C4">
        <w:rPr>
          <w:rFonts w:ascii="Times New Roman" w:hAnsi="Times New Roman"/>
          <w:noProof/>
        </w:rPr>
        <mc:AlternateContent>
          <mc:Choice Requires="wps">
            <w:drawing>
              <wp:anchor distT="0" distB="0" distL="114300" distR="114300" simplePos="0" relativeHeight="251657728" behindDoc="0" locked="0" layoutInCell="1" allowOverlap="1" wp14:anchorId="46C93B2F" wp14:editId="30F05E54">
                <wp:simplePos x="0" y="0"/>
                <wp:positionH relativeFrom="column">
                  <wp:posOffset>63500</wp:posOffset>
                </wp:positionH>
                <wp:positionV relativeFrom="paragraph">
                  <wp:posOffset>50165</wp:posOffset>
                </wp:positionV>
                <wp:extent cx="1685925" cy="390525"/>
                <wp:effectExtent l="0" t="0" r="28575" b="285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90525"/>
                        </a:xfrm>
                        <a:prstGeom prst="rect">
                          <a:avLst/>
                        </a:prstGeom>
                        <a:solidFill>
                          <a:srgbClr val="FFFFFF"/>
                        </a:solidFill>
                        <a:ln w="9525">
                          <a:solidFill>
                            <a:srgbClr val="000000"/>
                          </a:solidFill>
                          <a:miter lim="800000"/>
                          <a:headEnd/>
                          <a:tailEnd/>
                        </a:ln>
                      </wps:spPr>
                      <wps:txbx>
                        <w:txbxContent>
                          <w:p w:rsidR="004F6A81" w:rsidRPr="0030035E" w:rsidRDefault="004F6A81" w:rsidP="009728D5">
                            <w:pPr>
                              <w:jc w:val="center"/>
                              <w:rPr>
                                <w:rFonts w:ascii="Times New Roman" w:hAnsi="Times New Roman"/>
                                <w:b/>
                              </w:rPr>
                            </w:pPr>
                            <w:r w:rsidRPr="00E35C98">
                              <w:rPr>
                                <w:rFonts w:ascii="Times New Roman" w:hAnsi="Times New Roman"/>
                                <w:b/>
                              </w:rPr>
                              <w:t>D</w:t>
                            </w:r>
                            <w:r w:rsidRPr="00E35C98">
                              <w:rPr>
                                <w:rFonts w:ascii="Times New Roman" w:hAnsi="Times New Roman"/>
                                <w:b/>
                                <w:lang w:val="vi-VN"/>
                              </w:rPr>
                              <w:t>Ự THẢO</w:t>
                            </w:r>
                            <w:r w:rsidR="00577860">
                              <w:rPr>
                                <w:rFonts w:ascii="Times New Roman" w:hAnsi="Times New Roman"/>
                                <w:b/>
                              </w:rPr>
                              <w:t xml:space="preserve"> </w:t>
                            </w:r>
                            <w:r w:rsidR="00C37DAF">
                              <w:rPr>
                                <w:rFonts w:ascii="Times New Roman" w:hAnsi="Times New Roman"/>
                                <w:b/>
                              </w:rPr>
                              <w:t>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pt;margin-top:3.95pt;width:132.7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">
                <v:textbox>
                  <w:txbxContent>
                    <w:p w:rsidR="004F6A81" w:rsidRPr="0030035E" w:rsidRDefault="004F6A81" w:rsidP="009728D5">
                      <w:pPr>
                        <w:jc w:val="center"/>
                        <w:rPr>
                          <w:rFonts w:ascii="Times New Roman" w:hAnsi="Times New Roman"/>
                          <w:b/>
                        </w:rPr>
                      </w:pPr>
                      <w:r w:rsidRPr="00E35C98">
                        <w:rPr>
                          <w:rFonts w:ascii="Times New Roman" w:hAnsi="Times New Roman"/>
                          <w:b/>
                        </w:rPr>
                        <w:t>D</w:t>
                      </w:r>
                      <w:r w:rsidRPr="00E35C98">
                        <w:rPr>
                          <w:rFonts w:ascii="Times New Roman" w:hAnsi="Times New Roman"/>
                          <w:b/>
                          <w:lang w:val="vi-VN"/>
                        </w:rPr>
                        <w:t>Ự THẢO</w:t>
                      </w:r>
                      <w:r w:rsidR="00577860">
                        <w:rPr>
                          <w:rFonts w:ascii="Times New Roman" w:hAnsi="Times New Roman"/>
                          <w:b/>
                        </w:rPr>
                        <w:t xml:space="preserve"> </w:t>
                      </w:r>
                      <w:r w:rsidR="00C37DAF">
                        <w:rPr>
                          <w:rFonts w:ascii="Times New Roman" w:hAnsi="Times New Roman"/>
                          <w:b/>
                        </w:rPr>
                        <w:t>20/3</w:t>
                      </w:r>
                    </w:p>
                  </w:txbxContent>
                </v:textbox>
              </v:shape>
            </w:pict>
          </mc:Fallback>
        </mc:AlternateContent>
      </w:r>
    </w:p>
    <w:p w:rsidR="00E23673" w:rsidRDefault="00E23673" w:rsidP="00BD79BE">
      <w:pPr>
        <w:keepNext/>
        <w:jc w:val="center"/>
        <w:rPr>
          <w:rFonts w:ascii="Times New Roman" w:hAnsi="Times New Roman"/>
          <w:b/>
          <w:lang w:val="pt-BR"/>
        </w:rPr>
      </w:pPr>
    </w:p>
    <w:p w:rsidR="00051C36" w:rsidRPr="004F68C4" w:rsidRDefault="0003410E" w:rsidP="00BD79BE">
      <w:pPr>
        <w:keepNext/>
        <w:jc w:val="center"/>
        <w:rPr>
          <w:rFonts w:ascii="Times New Roman" w:hAnsi="Times New Roman"/>
          <w:b/>
          <w:lang w:val="pt-BR"/>
        </w:rPr>
      </w:pPr>
      <w:r w:rsidRPr="004F68C4">
        <w:rPr>
          <w:rFonts w:ascii="Times New Roman" w:hAnsi="Times New Roman"/>
          <w:b/>
          <w:lang w:val="pt-BR"/>
        </w:rPr>
        <w:t>NGHỊ ĐỊNH</w:t>
      </w:r>
    </w:p>
    <w:p w:rsidR="00D32E37" w:rsidRDefault="00606EDF" w:rsidP="00BD79BE">
      <w:pPr>
        <w:keepNext/>
        <w:jc w:val="center"/>
        <w:rPr>
          <w:rFonts w:ascii="Times New Roman" w:hAnsi="Times New Roman"/>
          <w:b/>
          <w:lang w:val="pt-BR"/>
        </w:rPr>
      </w:pPr>
      <w:r>
        <w:rPr>
          <w:rFonts w:ascii="Times New Roman" w:hAnsi="Times New Roman"/>
          <w:b/>
          <w:noProof/>
          <w:lang w:val="pt-BR"/>
        </w:rPr>
        <w:t>V</w:t>
      </w:r>
      <w:r w:rsidR="00530355">
        <w:rPr>
          <w:rFonts w:ascii="Times New Roman" w:hAnsi="Times New Roman"/>
          <w:b/>
          <w:noProof/>
          <w:lang w:val="pt-BR"/>
        </w:rPr>
        <w:t>ề</w:t>
      </w:r>
      <w:r w:rsidR="007163D4" w:rsidRPr="004F68C4">
        <w:rPr>
          <w:rFonts w:ascii="Times New Roman" w:hAnsi="Times New Roman"/>
          <w:b/>
          <w:lang w:val="pt-BR"/>
        </w:rPr>
        <w:t xml:space="preserve"> </w:t>
      </w:r>
      <w:r w:rsidR="009F7D0E">
        <w:rPr>
          <w:rFonts w:ascii="Times New Roman" w:hAnsi="Times New Roman"/>
          <w:b/>
          <w:lang w:val="pt-BR"/>
        </w:rPr>
        <w:t xml:space="preserve">hoạt động </w:t>
      </w:r>
      <w:r w:rsidR="004F68C4" w:rsidRPr="004F68C4">
        <w:rPr>
          <w:rFonts w:ascii="Times New Roman" w:hAnsi="Times New Roman"/>
          <w:b/>
          <w:lang w:val="pt-BR"/>
        </w:rPr>
        <w:t xml:space="preserve">kiểm định, hiệu chuẩn, thử nghiệm </w:t>
      </w:r>
    </w:p>
    <w:p w:rsidR="00E13692" w:rsidRPr="004F68C4" w:rsidRDefault="004F68C4" w:rsidP="00BD79BE">
      <w:pPr>
        <w:keepNext/>
        <w:jc w:val="center"/>
        <w:rPr>
          <w:rFonts w:ascii="Times New Roman" w:hAnsi="Times New Roman"/>
          <w:b/>
          <w:lang w:val="pt-BR"/>
        </w:rPr>
      </w:pPr>
      <w:r w:rsidRPr="004F68C4">
        <w:rPr>
          <w:rFonts w:ascii="Times New Roman" w:hAnsi="Times New Roman"/>
          <w:b/>
          <w:lang w:val="pt-BR"/>
        </w:rPr>
        <w:t>phương tiện đo, chuẩn đo lường</w:t>
      </w:r>
      <w:r w:rsidR="00385B21" w:rsidRPr="004F68C4">
        <w:rPr>
          <w:rFonts w:ascii="Times New Roman" w:hAnsi="Times New Roman"/>
          <w:b/>
          <w:lang w:val="pt-BR"/>
        </w:rPr>
        <w:t xml:space="preserve"> </w:t>
      </w:r>
    </w:p>
    <w:p w:rsidR="00385B21" w:rsidRPr="004F68C4" w:rsidRDefault="00385B21">
      <w:pPr>
        <w:keepNext/>
        <w:jc w:val="center"/>
        <w:rPr>
          <w:rFonts w:ascii="Times New Roman" w:hAnsi="Times New Roman"/>
          <w:lang w:val="pt-BR"/>
        </w:rPr>
      </w:pPr>
      <w:r w:rsidRPr="004F68C4">
        <w:rPr>
          <w:rFonts w:ascii="Times New Roman" w:hAnsi="Times New Roman"/>
          <w:vertAlign w:val="superscript"/>
          <w:lang w:val="pt-BR"/>
        </w:rPr>
        <w:t>__________</w:t>
      </w:r>
    </w:p>
    <w:p w:rsidR="00385B21" w:rsidRPr="004F68C4" w:rsidRDefault="00385B21">
      <w:pPr>
        <w:keepNext/>
        <w:jc w:val="center"/>
        <w:rPr>
          <w:rFonts w:ascii="Times New Roman" w:hAnsi="Times New Roman"/>
          <w:lang w:val="pt-BR"/>
        </w:rPr>
      </w:pPr>
    </w:p>
    <w:p w:rsidR="00385B21" w:rsidRPr="004F68C4" w:rsidRDefault="00752597">
      <w:pPr>
        <w:keepNext/>
        <w:jc w:val="center"/>
        <w:rPr>
          <w:rFonts w:ascii="Times New Roman" w:hAnsi="Times New Roman"/>
          <w:b/>
          <w:lang w:val="pt-BR"/>
        </w:rPr>
      </w:pPr>
      <w:r w:rsidRPr="004F68C4">
        <w:rPr>
          <w:rFonts w:ascii="Times New Roman" w:hAnsi="Times New Roman"/>
          <w:b/>
          <w:lang w:val="pt-BR"/>
        </w:rPr>
        <w:t>CHÍNH PHỦ</w:t>
      </w:r>
    </w:p>
    <w:p w:rsidR="005F74D0" w:rsidRPr="004F68C4" w:rsidRDefault="005F74D0">
      <w:pPr>
        <w:keepNext/>
        <w:ind w:firstLine="567"/>
        <w:jc w:val="both"/>
        <w:rPr>
          <w:rFonts w:ascii="Times New Roman" w:hAnsi="Times New Roman"/>
          <w:lang w:val="pt-BR"/>
        </w:rPr>
      </w:pPr>
    </w:p>
    <w:p w:rsidR="00E13692" w:rsidRPr="004F68C4" w:rsidRDefault="00593784">
      <w:pPr>
        <w:keepNext/>
        <w:spacing w:before="120" w:after="120"/>
        <w:ind w:firstLine="720"/>
        <w:jc w:val="both"/>
        <w:rPr>
          <w:rFonts w:ascii="Times New Roman" w:hAnsi="Times New Roman"/>
          <w:i/>
          <w:lang w:val="pt-BR"/>
        </w:rPr>
      </w:pPr>
      <w:r w:rsidRPr="004F68C4">
        <w:rPr>
          <w:rFonts w:ascii="Times New Roman" w:hAnsi="Times New Roman"/>
          <w:i/>
          <w:lang w:val="pt-BR"/>
        </w:rPr>
        <w:t>Căn</w:t>
      </w:r>
      <w:r w:rsidR="00E13692" w:rsidRPr="004F68C4">
        <w:rPr>
          <w:rFonts w:ascii="Times New Roman" w:hAnsi="Times New Roman"/>
          <w:i/>
          <w:lang w:val="pt-BR"/>
        </w:rPr>
        <w:t xml:space="preserve"> </w:t>
      </w:r>
      <w:r w:rsidRPr="004F68C4">
        <w:rPr>
          <w:rFonts w:ascii="Times New Roman" w:hAnsi="Times New Roman"/>
          <w:i/>
          <w:lang w:val="pt-BR"/>
        </w:rPr>
        <w:t>cứ</w:t>
      </w:r>
      <w:r w:rsidR="00E13692" w:rsidRPr="004F68C4">
        <w:rPr>
          <w:rFonts w:ascii="Times New Roman" w:hAnsi="Times New Roman"/>
          <w:i/>
          <w:lang w:val="pt-BR"/>
        </w:rPr>
        <w:t xml:space="preserve"> </w:t>
      </w:r>
      <w:r w:rsidRPr="004F68C4">
        <w:rPr>
          <w:rFonts w:ascii="Times New Roman" w:hAnsi="Times New Roman"/>
          <w:i/>
          <w:lang w:val="pt-BR"/>
        </w:rPr>
        <w:t>Luật</w:t>
      </w:r>
      <w:r w:rsidR="00E13692" w:rsidRPr="004F68C4">
        <w:rPr>
          <w:rFonts w:ascii="Times New Roman" w:hAnsi="Times New Roman"/>
          <w:i/>
          <w:lang w:val="pt-BR"/>
        </w:rPr>
        <w:t xml:space="preserve"> </w:t>
      </w:r>
      <w:r w:rsidR="00B3718E" w:rsidRPr="004F68C4">
        <w:rPr>
          <w:rFonts w:ascii="Times New Roman" w:hAnsi="Times New Roman"/>
          <w:i/>
          <w:lang w:val="pt-BR"/>
        </w:rPr>
        <w:t>T</w:t>
      </w:r>
      <w:r w:rsidRPr="004F68C4">
        <w:rPr>
          <w:rFonts w:ascii="Times New Roman" w:hAnsi="Times New Roman"/>
          <w:i/>
          <w:lang w:val="pt-BR"/>
        </w:rPr>
        <w:t>ổ</w:t>
      </w:r>
      <w:r w:rsidR="00E13692" w:rsidRPr="004F68C4">
        <w:rPr>
          <w:rFonts w:ascii="Times New Roman" w:hAnsi="Times New Roman"/>
          <w:i/>
          <w:lang w:val="pt-BR"/>
        </w:rPr>
        <w:t xml:space="preserve"> </w:t>
      </w:r>
      <w:r w:rsidRPr="004F68C4">
        <w:rPr>
          <w:rFonts w:ascii="Times New Roman" w:hAnsi="Times New Roman"/>
          <w:i/>
          <w:lang w:val="pt-BR"/>
        </w:rPr>
        <w:t>chức</w:t>
      </w:r>
      <w:r w:rsidR="00E13692" w:rsidRPr="004F68C4">
        <w:rPr>
          <w:rFonts w:ascii="Times New Roman" w:hAnsi="Times New Roman"/>
          <w:i/>
          <w:lang w:val="pt-BR"/>
        </w:rPr>
        <w:t xml:space="preserve"> </w:t>
      </w:r>
      <w:r w:rsidRPr="004F68C4">
        <w:rPr>
          <w:rFonts w:ascii="Times New Roman" w:hAnsi="Times New Roman"/>
          <w:i/>
          <w:lang w:val="pt-BR"/>
        </w:rPr>
        <w:t>Chính</w:t>
      </w:r>
      <w:r w:rsidR="00E13692" w:rsidRPr="004F68C4">
        <w:rPr>
          <w:rFonts w:ascii="Times New Roman" w:hAnsi="Times New Roman"/>
          <w:i/>
          <w:lang w:val="pt-BR"/>
        </w:rPr>
        <w:t xml:space="preserve"> </w:t>
      </w:r>
      <w:r w:rsidRPr="004F68C4">
        <w:rPr>
          <w:rFonts w:ascii="Times New Roman" w:hAnsi="Times New Roman"/>
          <w:i/>
          <w:lang w:val="pt-BR"/>
        </w:rPr>
        <w:t>phủ</w:t>
      </w:r>
      <w:r w:rsidR="00E13692" w:rsidRPr="004F68C4">
        <w:rPr>
          <w:rFonts w:ascii="Times New Roman" w:hAnsi="Times New Roman"/>
          <w:i/>
          <w:lang w:val="pt-BR"/>
        </w:rPr>
        <w:t xml:space="preserve"> </w:t>
      </w:r>
      <w:r w:rsidRPr="004F68C4">
        <w:rPr>
          <w:rFonts w:ascii="Times New Roman" w:hAnsi="Times New Roman"/>
          <w:i/>
          <w:lang w:val="pt-BR"/>
        </w:rPr>
        <w:t>ngày</w:t>
      </w:r>
      <w:r w:rsidR="00E13692" w:rsidRPr="004F68C4">
        <w:rPr>
          <w:rFonts w:ascii="Times New Roman" w:hAnsi="Times New Roman"/>
          <w:i/>
          <w:lang w:val="pt-BR"/>
        </w:rPr>
        <w:t xml:space="preserve"> 25</w:t>
      </w:r>
      <w:r w:rsidR="00752597" w:rsidRPr="004F68C4">
        <w:rPr>
          <w:rFonts w:ascii="Times New Roman" w:hAnsi="Times New Roman"/>
          <w:i/>
          <w:lang w:val="pt-BR"/>
        </w:rPr>
        <w:t xml:space="preserve"> tháng 12 năm </w:t>
      </w:r>
      <w:r w:rsidR="00E13692" w:rsidRPr="004F68C4">
        <w:rPr>
          <w:rFonts w:ascii="Times New Roman" w:hAnsi="Times New Roman"/>
          <w:i/>
          <w:lang w:val="pt-BR"/>
        </w:rPr>
        <w:t>2001;</w:t>
      </w:r>
    </w:p>
    <w:p w:rsidR="00F33221" w:rsidRPr="004F68C4" w:rsidRDefault="00593784">
      <w:pPr>
        <w:keepNext/>
        <w:spacing w:before="120" w:after="120"/>
        <w:ind w:firstLine="720"/>
        <w:jc w:val="both"/>
        <w:rPr>
          <w:rFonts w:ascii="Times New Roman" w:hAnsi="Times New Roman"/>
          <w:i/>
          <w:lang w:val="pt-BR"/>
        </w:rPr>
      </w:pPr>
      <w:r w:rsidRPr="004F68C4">
        <w:rPr>
          <w:rFonts w:ascii="Times New Roman" w:hAnsi="Times New Roman"/>
          <w:i/>
          <w:lang w:val="pt-BR"/>
        </w:rPr>
        <w:t>Căn</w:t>
      </w:r>
      <w:r w:rsidR="00F33221" w:rsidRPr="004F68C4">
        <w:rPr>
          <w:rFonts w:ascii="Times New Roman" w:hAnsi="Times New Roman"/>
          <w:i/>
          <w:lang w:val="pt-BR"/>
        </w:rPr>
        <w:t xml:space="preserve"> </w:t>
      </w:r>
      <w:r w:rsidRPr="004F68C4">
        <w:rPr>
          <w:rFonts w:ascii="Times New Roman" w:hAnsi="Times New Roman"/>
          <w:i/>
          <w:lang w:val="pt-BR"/>
        </w:rPr>
        <w:t>cứ</w:t>
      </w:r>
      <w:r w:rsidR="00A134CF" w:rsidRPr="004F68C4">
        <w:rPr>
          <w:rFonts w:ascii="Times New Roman" w:hAnsi="Times New Roman"/>
          <w:i/>
          <w:lang w:val="pt-BR"/>
        </w:rPr>
        <w:t xml:space="preserve"> </w:t>
      </w:r>
      <w:r w:rsidRPr="004F68C4">
        <w:rPr>
          <w:rFonts w:ascii="Times New Roman" w:hAnsi="Times New Roman"/>
          <w:i/>
          <w:lang w:val="pt-BR"/>
        </w:rPr>
        <w:t>Luật</w:t>
      </w:r>
      <w:r w:rsidR="00D642D5" w:rsidRPr="004F68C4">
        <w:rPr>
          <w:rFonts w:ascii="Times New Roman" w:hAnsi="Times New Roman"/>
          <w:i/>
          <w:lang w:val="pt-BR"/>
        </w:rPr>
        <w:t xml:space="preserve"> </w:t>
      </w:r>
      <w:r w:rsidR="00EF1944">
        <w:rPr>
          <w:rFonts w:ascii="Times New Roman" w:hAnsi="Times New Roman"/>
          <w:i/>
          <w:lang w:val="pt-BR"/>
        </w:rPr>
        <w:t>Đ</w:t>
      </w:r>
      <w:r w:rsidR="004F68C4" w:rsidRPr="004F68C4">
        <w:rPr>
          <w:rFonts w:ascii="Times New Roman" w:hAnsi="Times New Roman"/>
          <w:i/>
          <w:lang w:val="pt-BR"/>
        </w:rPr>
        <w:t xml:space="preserve">o lường </w:t>
      </w:r>
      <w:r w:rsidR="00704EBD" w:rsidRPr="004F68C4">
        <w:rPr>
          <w:rFonts w:ascii="Times New Roman" w:hAnsi="Times New Roman"/>
          <w:i/>
          <w:lang w:val="pt-BR"/>
        </w:rPr>
        <w:t>ngày 1</w:t>
      </w:r>
      <w:r w:rsidR="004F68C4" w:rsidRPr="004F68C4">
        <w:rPr>
          <w:rFonts w:ascii="Times New Roman" w:hAnsi="Times New Roman"/>
          <w:i/>
          <w:lang w:val="pt-BR"/>
        </w:rPr>
        <w:t>1</w:t>
      </w:r>
      <w:r w:rsidR="00704EBD" w:rsidRPr="004F68C4">
        <w:rPr>
          <w:rFonts w:ascii="Times New Roman" w:hAnsi="Times New Roman"/>
          <w:i/>
          <w:lang w:val="pt-BR"/>
        </w:rPr>
        <w:t xml:space="preserve"> tháng </w:t>
      </w:r>
      <w:r w:rsidR="004F68C4" w:rsidRPr="004F68C4">
        <w:rPr>
          <w:rFonts w:ascii="Times New Roman" w:hAnsi="Times New Roman"/>
          <w:i/>
          <w:lang w:val="pt-BR"/>
        </w:rPr>
        <w:t>11</w:t>
      </w:r>
      <w:r w:rsidR="00704EBD" w:rsidRPr="004F68C4">
        <w:rPr>
          <w:rFonts w:ascii="Times New Roman" w:hAnsi="Times New Roman"/>
          <w:i/>
          <w:lang w:val="pt-BR"/>
        </w:rPr>
        <w:t xml:space="preserve"> năm 201</w:t>
      </w:r>
      <w:r w:rsidR="004F68C4" w:rsidRPr="004F68C4">
        <w:rPr>
          <w:rFonts w:ascii="Times New Roman" w:hAnsi="Times New Roman"/>
          <w:i/>
          <w:lang w:val="pt-BR"/>
        </w:rPr>
        <w:t>1</w:t>
      </w:r>
      <w:r w:rsidR="00D642D5" w:rsidRPr="004F68C4">
        <w:rPr>
          <w:rFonts w:ascii="Times New Roman" w:hAnsi="Times New Roman"/>
          <w:i/>
          <w:lang w:val="pt-BR"/>
        </w:rPr>
        <w:t>;</w:t>
      </w:r>
    </w:p>
    <w:p w:rsidR="00EE21BB" w:rsidRDefault="00593784">
      <w:pPr>
        <w:keepNext/>
        <w:spacing w:before="120" w:after="120"/>
        <w:ind w:firstLine="720"/>
        <w:jc w:val="both"/>
        <w:rPr>
          <w:rFonts w:ascii="Times New Roman" w:hAnsi="Times New Roman"/>
          <w:i/>
          <w:lang w:val="pt-BR"/>
        </w:rPr>
      </w:pPr>
      <w:r w:rsidRPr="004F68C4">
        <w:rPr>
          <w:rFonts w:ascii="Times New Roman" w:hAnsi="Times New Roman"/>
          <w:i/>
          <w:lang w:val="pt-BR"/>
        </w:rPr>
        <w:t>Căn</w:t>
      </w:r>
      <w:r w:rsidR="00EE21BB" w:rsidRPr="004F68C4">
        <w:rPr>
          <w:rFonts w:ascii="Times New Roman" w:hAnsi="Times New Roman"/>
          <w:i/>
          <w:lang w:val="pt-BR"/>
        </w:rPr>
        <w:t xml:space="preserve"> </w:t>
      </w:r>
      <w:r w:rsidRPr="004F68C4">
        <w:rPr>
          <w:rFonts w:ascii="Times New Roman" w:hAnsi="Times New Roman"/>
          <w:i/>
          <w:lang w:val="pt-BR"/>
        </w:rPr>
        <w:t>cứ</w:t>
      </w:r>
      <w:r w:rsidR="00EE21BB" w:rsidRPr="004F68C4">
        <w:rPr>
          <w:rFonts w:ascii="Times New Roman" w:hAnsi="Times New Roman"/>
          <w:i/>
          <w:lang w:val="pt-BR"/>
        </w:rPr>
        <w:t xml:space="preserve"> </w:t>
      </w:r>
      <w:r w:rsidRPr="004F68C4">
        <w:rPr>
          <w:rFonts w:ascii="Times New Roman" w:hAnsi="Times New Roman"/>
          <w:i/>
          <w:lang w:val="pt-BR"/>
        </w:rPr>
        <w:t>Luật</w:t>
      </w:r>
      <w:r w:rsidR="00AA6054" w:rsidRPr="004F68C4">
        <w:rPr>
          <w:rFonts w:ascii="Times New Roman" w:hAnsi="Times New Roman"/>
          <w:i/>
          <w:lang w:val="pt-BR"/>
        </w:rPr>
        <w:t xml:space="preserve"> </w:t>
      </w:r>
      <w:r w:rsidR="00EF1944">
        <w:rPr>
          <w:rFonts w:ascii="Times New Roman" w:hAnsi="Times New Roman"/>
          <w:i/>
          <w:lang w:val="pt-BR"/>
        </w:rPr>
        <w:t>Đ</w:t>
      </w:r>
      <w:r w:rsidRPr="004F68C4">
        <w:rPr>
          <w:rFonts w:ascii="Times New Roman" w:hAnsi="Times New Roman"/>
          <w:i/>
          <w:lang w:val="pt-BR"/>
        </w:rPr>
        <w:t>ầu</w:t>
      </w:r>
      <w:r w:rsidR="00AA6054" w:rsidRPr="004F68C4">
        <w:rPr>
          <w:rFonts w:ascii="Times New Roman" w:hAnsi="Times New Roman"/>
          <w:i/>
          <w:lang w:val="pt-BR"/>
        </w:rPr>
        <w:t xml:space="preserve"> </w:t>
      </w:r>
      <w:r w:rsidRPr="004F68C4">
        <w:rPr>
          <w:rFonts w:ascii="Times New Roman" w:hAnsi="Times New Roman"/>
          <w:i/>
          <w:lang w:val="pt-BR"/>
        </w:rPr>
        <w:t>tư</w:t>
      </w:r>
      <w:r w:rsidR="00704EBD" w:rsidRPr="004F68C4">
        <w:rPr>
          <w:rFonts w:ascii="Times New Roman" w:hAnsi="Times New Roman"/>
          <w:i/>
          <w:lang w:val="pt-BR"/>
        </w:rPr>
        <w:t xml:space="preserve"> ngày 26 tháng 11 năm 2014</w:t>
      </w:r>
      <w:r w:rsidR="00EF1944">
        <w:rPr>
          <w:rFonts w:ascii="Times New Roman" w:hAnsi="Times New Roman"/>
          <w:i/>
          <w:lang w:val="pt-BR"/>
        </w:rPr>
        <w:t>;</w:t>
      </w:r>
    </w:p>
    <w:p w:rsidR="00E13692" w:rsidRPr="004F68C4" w:rsidRDefault="0099159D">
      <w:pPr>
        <w:keepNext/>
        <w:spacing w:before="120" w:after="120"/>
        <w:ind w:firstLine="720"/>
        <w:jc w:val="both"/>
        <w:rPr>
          <w:rFonts w:ascii="Times New Roman" w:hAnsi="Times New Roman"/>
          <w:i/>
          <w:lang w:val="pt-BR"/>
        </w:rPr>
      </w:pPr>
      <w:r w:rsidRPr="004F68C4">
        <w:rPr>
          <w:rFonts w:ascii="Times New Roman" w:hAnsi="Times New Roman"/>
          <w:i/>
          <w:lang w:val="pt-BR"/>
        </w:rPr>
        <w:t xml:space="preserve">Theo </w:t>
      </w:r>
      <w:r w:rsidR="00593784" w:rsidRPr="004F68C4">
        <w:rPr>
          <w:rFonts w:ascii="Times New Roman" w:hAnsi="Times New Roman"/>
          <w:i/>
          <w:lang w:val="pt-BR"/>
        </w:rPr>
        <w:t>đề</w:t>
      </w:r>
      <w:r w:rsidR="00E13692" w:rsidRPr="004F68C4">
        <w:rPr>
          <w:rFonts w:ascii="Times New Roman" w:hAnsi="Times New Roman"/>
          <w:i/>
          <w:lang w:val="pt-BR"/>
        </w:rPr>
        <w:t xml:space="preserve"> </w:t>
      </w:r>
      <w:r w:rsidR="00593784" w:rsidRPr="004F68C4">
        <w:rPr>
          <w:rFonts w:ascii="Times New Roman" w:hAnsi="Times New Roman"/>
          <w:i/>
          <w:lang w:val="pt-BR"/>
        </w:rPr>
        <w:t>nghị</w:t>
      </w:r>
      <w:r w:rsidR="00E13692" w:rsidRPr="004F68C4">
        <w:rPr>
          <w:rFonts w:ascii="Times New Roman" w:hAnsi="Times New Roman"/>
          <w:i/>
          <w:lang w:val="pt-BR"/>
        </w:rPr>
        <w:t xml:space="preserve"> </w:t>
      </w:r>
      <w:r w:rsidR="00593784" w:rsidRPr="004F68C4">
        <w:rPr>
          <w:rFonts w:ascii="Times New Roman" w:hAnsi="Times New Roman"/>
          <w:i/>
          <w:lang w:val="pt-BR"/>
        </w:rPr>
        <w:t>của</w:t>
      </w:r>
      <w:r w:rsidR="00037086" w:rsidRPr="004F68C4">
        <w:rPr>
          <w:rFonts w:ascii="Times New Roman" w:hAnsi="Times New Roman"/>
          <w:i/>
          <w:lang w:val="pt-BR"/>
        </w:rPr>
        <w:t xml:space="preserve"> </w:t>
      </w:r>
      <w:r w:rsidR="00593784" w:rsidRPr="004F68C4">
        <w:rPr>
          <w:rFonts w:ascii="Times New Roman" w:hAnsi="Times New Roman"/>
          <w:i/>
          <w:lang w:val="pt-BR"/>
        </w:rPr>
        <w:t>Bộ</w:t>
      </w:r>
      <w:r w:rsidR="00037086" w:rsidRPr="004F68C4">
        <w:rPr>
          <w:rFonts w:ascii="Times New Roman" w:hAnsi="Times New Roman"/>
          <w:i/>
          <w:lang w:val="pt-BR"/>
        </w:rPr>
        <w:t xml:space="preserve"> </w:t>
      </w:r>
      <w:r w:rsidR="00593784" w:rsidRPr="004F68C4">
        <w:rPr>
          <w:rFonts w:ascii="Times New Roman" w:hAnsi="Times New Roman"/>
          <w:i/>
          <w:lang w:val="pt-BR"/>
        </w:rPr>
        <w:t>trưởng</w:t>
      </w:r>
      <w:r w:rsidR="00037086" w:rsidRPr="004F68C4">
        <w:rPr>
          <w:rFonts w:ascii="Times New Roman" w:hAnsi="Times New Roman"/>
          <w:i/>
          <w:lang w:val="pt-BR"/>
        </w:rPr>
        <w:t xml:space="preserve"> </w:t>
      </w:r>
      <w:r w:rsidR="00593784" w:rsidRPr="004F68C4">
        <w:rPr>
          <w:rFonts w:ascii="Times New Roman" w:hAnsi="Times New Roman"/>
          <w:i/>
          <w:lang w:val="pt-BR"/>
        </w:rPr>
        <w:t>Bộ</w:t>
      </w:r>
      <w:r w:rsidR="00E13692" w:rsidRPr="004F68C4">
        <w:rPr>
          <w:rFonts w:ascii="Times New Roman" w:hAnsi="Times New Roman"/>
          <w:i/>
          <w:lang w:val="pt-BR"/>
        </w:rPr>
        <w:t xml:space="preserve"> </w:t>
      </w:r>
      <w:r w:rsidR="004F68C4" w:rsidRPr="004F68C4">
        <w:rPr>
          <w:rFonts w:ascii="Times New Roman" w:hAnsi="Times New Roman"/>
          <w:i/>
          <w:lang w:val="pt-BR"/>
        </w:rPr>
        <w:t>Khoa học và Công nghệ</w:t>
      </w:r>
      <w:r w:rsidR="00AC4784" w:rsidRPr="004F68C4">
        <w:rPr>
          <w:rFonts w:ascii="Times New Roman" w:hAnsi="Times New Roman"/>
          <w:i/>
          <w:lang w:val="pt-BR"/>
        </w:rPr>
        <w:t>;</w:t>
      </w:r>
    </w:p>
    <w:p w:rsidR="0099159D" w:rsidRPr="004F68C4" w:rsidRDefault="0099159D">
      <w:pPr>
        <w:keepNext/>
        <w:spacing w:before="120" w:after="120"/>
        <w:ind w:firstLine="720"/>
        <w:jc w:val="both"/>
        <w:rPr>
          <w:rFonts w:ascii="Times New Roman" w:hAnsi="Times New Roman"/>
          <w:i/>
          <w:lang w:val="pt-BR"/>
        </w:rPr>
      </w:pPr>
      <w:r w:rsidRPr="004F68C4">
        <w:rPr>
          <w:rFonts w:ascii="Times New Roman" w:hAnsi="Times New Roman"/>
          <w:i/>
          <w:lang w:val="pt-BR"/>
        </w:rPr>
        <w:t xml:space="preserve">Chính phủ ban hành Nghị định về </w:t>
      </w:r>
      <w:r w:rsidR="009F7D0E">
        <w:rPr>
          <w:rFonts w:ascii="Times New Roman" w:hAnsi="Times New Roman"/>
          <w:i/>
          <w:lang w:val="pt-BR"/>
        </w:rPr>
        <w:t xml:space="preserve">hoạt động </w:t>
      </w:r>
      <w:r w:rsidR="004F68C4" w:rsidRPr="004F68C4">
        <w:rPr>
          <w:rFonts w:ascii="Times New Roman" w:hAnsi="Times New Roman"/>
          <w:i/>
          <w:lang w:val="pt-BR"/>
        </w:rPr>
        <w:t>kiểm định, hiệu chuẩn, thử nghiệm phương tiện đo, chuẩn đo lường</w:t>
      </w:r>
      <w:r w:rsidRPr="004F68C4">
        <w:rPr>
          <w:rFonts w:ascii="Times New Roman" w:hAnsi="Times New Roman"/>
          <w:i/>
          <w:lang w:val="pt-BR"/>
        </w:rPr>
        <w:t>.</w:t>
      </w:r>
    </w:p>
    <w:p w:rsidR="00E13692" w:rsidRPr="004F68C4" w:rsidRDefault="00593784">
      <w:pPr>
        <w:keepNext/>
        <w:spacing w:before="360"/>
        <w:jc w:val="center"/>
        <w:rPr>
          <w:rFonts w:ascii="Times New Roman" w:hAnsi="Times New Roman"/>
          <w:b/>
        </w:rPr>
      </w:pPr>
      <w:r w:rsidRPr="004F68C4">
        <w:rPr>
          <w:rFonts w:ascii="Times New Roman" w:hAnsi="Times New Roman"/>
          <w:b/>
        </w:rPr>
        <w:t>Chương</w:t>
      </w:r>
      <w:r w:rsidR="00E13692" w:rsidRPr="004F68C4">
        <w:rPr>
          <w:rFonts w:ascii="Times New Roman" w:hAnsi="Times New Roman"/>
          <w:b/>
        </w:rPr>
        <w:t xml:space="preserve"> </w:t>
      </w:r>
      <w:r w:rsidRPr="004F68C4">
        <w:rPr>
          <w:rFonts w:ascii="Times New Roman" w:hAnsi="Times New Roman"/>
          <w:b/>
        </w:rPr>
        <w:t>I</w:t>
      </w:r>
    </w:p>
    <w:p w:rsidR="00E13692" w:rsidRPr="004F68C4" w:rsidRDefault="00752597">
      <w:pPr>
        <w:keepNext/>
        <w:spacing w:after="240"/>
        <w:jc w:val="center"/>
        <w:rPr>
          <w:rFonts w:ascii="Times New Roman" w:hAnsi="Times New Roman"/>
          <w:b/>
        </w:rPr>
      </w:pPr>
      <w:r w:rsidRPr="004F68C4">
        <w:rPr>
          <w:rFonts w:ascii="Times New Roman" w:hAnsi="Times New Roman"/>
          <w:b/>
        </w:rPr>
        <w:t>QUY ĐỊNH CHUNG</w:t>
      </w:r>
    </w:p>
    <w:p w:rsidR="004F68C4" w:rsidRPr="004F68C4" w:rsidRDefault="004F68C4">
      <w:pPr>
        <w:pStyle w:val="abc"/>
        <w:keepNext/>
        <w:spacing w:before="120"/>
        <w:ind w:firstLine="720"/>
        <w:jc w:val="both"/>
        <w:rPr>
          <w:rFonts w:ascii="Times New Roman" w:hAnsi="Times New Roman"/>
          <w:b/>
          <w:bCs/>
          <w:sz w:val="28"/>
          <w:szCs w:val="28"/>
        </w:rPr>
      </w:pPr>
      <w:proofErr w:type="gramStart"/>
      <w:r w:rsidRPr="004F68C4">
        <w:rPr>
          <w:rFonts w:ascii="Times New Roman" w:hAnsi="Times New Roman"/>
          <w:b/>
          <w:bCs/>
          <w:sz w:val="28"/>
          <w:szCs w:val="28"/>
        </w:rPr>
        <w:t>Điều 1.</w:t>
      </w:r>
      <w:proofErr w:type="gramEnd"/>
      <w:r w:rsidRPr="004F68C4">
        <w:rPr>
          <w:rFonts w:ascii="Times New Roman" w:hAnsi="Times New Roman"/>
          <w:b/>
          <w:bCs/>
          <w:sz w:val="28"/>
          <w:szCs w:val="28"/>
        </w:rPr>
        <w:t xml:space="preserve"> Phạm </w:t>
      </w:r>
      <w:proofErr w:type="gramStart"/>
      <w:r w:rsidRPr="004F68C4">
        <w:rPr>
          <w:rFonts w:ascii="Times New Roman" w:hAnsi="Times New Roman"/>
          <w:b/>
          <w:bCs/>
          <w:sz w:val="28"/>
          <w:szCs w:val="28"/>
        </w:rPr>
        <w:t>vi</w:t>
      </w:r>
      <w:proofErr w:type="gramEnd"/>
      <w:r w:rsidRPr="004F68C4">
        <w:rPr>
          <w:rFonts w:ascii="Times New Roman" w:hAnsi="Times New Roman"/>
          <w:b/>
          <w:bCs/>
          <w:sz w:val="28"/>
          <w:szCs w:val="28"/>
        </w:rPr>
        <w:t xml:space="preserve"> điều chỉnh </w:t>
      </w:r>
    </w:p>
    <w:p w:rsidR="004F68C4" w:rsidRPr="004F68C4" w:rsidRDefault="004F68C4" w:rsidP="00CA3B02">
      <w:pPr>
        <w:keepNext/>
        <w:spacing w:before="120"/>
        <w:ind w:firstLine="720"/>
        <w:jc w:val="both"/>
        <w:rPr>
          <w:rFonts w:ascii="Times New Roman" w:hAnsi="Times New Roman"/>
        </w:rPr>
      </w:pPr>
      <w:r w:rsidRPr="004F68C4">
        <w:rPr>
          <w:rFonts w:ascii="Times New Roman" w:hAnsi="Times New Roman"/>
          <w:kern w:val="16"/>
        </w:rPr>
        <w:t xml:space="preserve">1. </w:t>
      </w:r>
      <w:r w:rsidR="00FB0F4F">
        <w:rPr>
          <w:rFonts w:ascii="Times New Roman" w:hAnsi="Times New Roman"/>
          <w:kern w:val="16"/>
        </w:rPr>
        <w:t>Nghị định này</w:t>
      </w:r>
      <w:r w:rsidRPr="004F68C4">
        <w:rPr>
          <w:rFonts w:ascii="Times New Roman" w:hAnsi="Times New Roman"/>
          <w:kern w:val="16"/>
        </w:rPr>
        <w:t xml:space="preserve"> quy đ</w:t>
      </w:r>
      <w:r w:rsidRPr="004F68C4">
        <w:rPr>
          <w:rFonts w:ascii="Times New Roman" w:hAnsi="Times New Roman"/>
        </w:rPr>
        <w:t>ị</w:t>
      </w:r>
      <w:r w:rsidRPr="004F68C4">
        <w:rPr>
          <w:rFonts w:ascii="Times New Roman" w:hAnsi="Times New Roman"/>
          <w:kern w:val="16"/>
        </w:rPr>
        <w:t xml:space="preserve">nh về </w:t>
      </w:r>
      <w:r w:rsidR="009F7D0E">
        <w:rPr>
          <w:rFonts w:ascii="Times New Roman" w:hAnsi="Times New Roman"/>
          <w:kern w:val="16"/>
        </w:rPr>
        <w:t xml:space="preserve">hoạt động </w:t>
      </w:r>
      <w:r w:rsidRPr="004F68C4">
        <w:rPr>
          <w:rFonts w:ascii="Times New Roman" w:hAnsi="Times New Roman"/>
        </w:rPr>
        <w:t>kiểm định, hiệu chuẩn, thử nghiệm phương tiện đo, chuẩn đo lường</w:t>
      </w:r>
      <w:r w:rsidR="00577860">
        <w:rPr>
          <w:rFonts w:ascii="Times New Roman" w:hAnsi="Times New Roman"/>
        </w:rPr>
        <w:t xml:space="preserve"> gồm: Đăng ký cung cấp dịch vụ kiểm định, hiệu chuẩn, thử nghiệm; chỉ định thực hiện hoạt động kiểm định, hiệu chuẩn, thử nghiệm; trách nhiệm của tổ chức, cá nhân trong hoạt động kiểm định, hiệu chuẩn, thử nghiệm.</w:t>
      </w:r>
    </w:p>
    <w:p w:rsidR="004F68C4" w:rsidRPr="004F68C4" w:rsidRDefault="004F68C4">
      <w:pPr>
        <w:pStyle w:val="abc"/>
        <w:keepNext/>
        <w:spacing w:before="120"/>
        <w:ind w:firstLine="720"/>
        <w:jc w:val="both"/>
        <w:rPr>
          <w:rFonts w:ascii="Times New Roman" w:hAnsi="Times New Roman"/>
          <w:sz w:val="28"/>
          <w:szCs w:val="28"/>
        </w:rPr>
      </w:pPr>
      <w:r w:rsidRPr="004F68C4">
        <w:rPr>
          <w:rFonts w:ascii="Times New Roman" w:hAnsi="Times New Roman"/>
          <w:sz w:val="28"/>
          <w:szCs w:val="28"/>
        </w:rPr>
        <w:t xml:space="preserve">2. </w:t>
      </w:r>
      <w:r w:rsidR="00942AEE">
        <w:rPr>
          <w:rFonts w:ascii="Times New Roman" w:hAnsi="Times New Roman"/>
          <w:sz w:val="28"/>
          <w:szCs w:val="28"/>
        </w:rPr>
        <w:t xml:space="preserve">Nghị định này không áp dụng </w:t>
      </w:r>
      <w:r w:rsidR="006F0FD1">
        <w:rPr>
          <w:rFonts w:ascii="Times New Roman" w:hAnsi="Times New Roman"/>
          <w:sz w:val="28"/>
          <w:szCs w:val="28"/>
        </w:rPr>
        <w:t>đối với</w:t>
      </w:r>
      <w:r w:rsidR="00942AEE">
        <w:rPr>
          <w:rFonts w:ascii="Times New Roman" w:hAnsi="Times New Roman"/>
          <w:sz w:val="28"/>
          <w:szCs w:val="28"/>
        </w:rPr>
        <w:t xml:space="preserve"> </w:t>
      </w:r>
      <w:r w:rsidR="002E3D2B">
        <w:rPr>
          <w:rFonts w:ascii="Times New Roman" w:hAnsi="Times New Roman"/>
          <w:sz w:val="28"/>
          <w:szCs w:val="28"/>
        </w:rPr>
        <w:t>h</w:t>
      </w:r>
      <w:r w:rsidR="009F7D0E">
        <w:rPr>
          <w:rFonts w:ascii="Times New Roman" w:hAnsi="Times New Roman"/>
          <w:sz w:val="28"/>
          <w:szCs w:val="28"/>
        </w:rPr>
        <w:t xml:space="preserve">oạt động </w:t>
      </w:r>
      <w:r w:rsidRPr="004F68C4">
        <w:rPr>
          <w:rFonts w:ascii="Times New Roman" w:hAnsi="Times New Roman"/>
          <w:sz w:val="28"/>
          <w:szCs w:val="28"/>
        </w:rPr>
        <w:t xml:space="preserve">kiểm định, hiệu chuẩn, thử nghiệm phương tiện đo, chuẩn đo lường bức xạ, hạt nhân và </w:t>
      </w:r>
      <w:r w:rsidR="009F7D0E">
        <w:rPr>
          <w:rFonts w:ascii="Times New Roman" w:hAnsi="Times New Roman"/>
          <w:sz w:val="28"/>
          <w:szCs w:val="28"/>
        </w:rPr>
        <w:t xml:space="preserve">hoạt động </w:t>
      </w:r>
      <w:r w:rsidRPr="004F68C4">
        <w:rPr>
          <w:rFonts w:ascii="Times New Roman" w:hAnsi="Times New Roman"/>
          <w:sz w:val="28"/>
          <w:szCs w:val="28"/>
        </w:rPr>
        <w:t>kiểm định, hiệu chuẩn, thử nghiệm phương tiện đo, chuẩn đo lường phục vụ trực tiếp cho hoạt động đo lường đặc thù thuộc lĩnh vực quốc phòng, an ninh.</w:t>
      </w:r>
    </w:p>
    <w:p w:rsidR="004F68C4" w:rsidRPr="004F68C4" w:rsidRDefault="004F68C4">
      <w:pPr>
        <w:pStyle w:val="abc"/>
        <w:keepNext/>
        <w:spacing w:before="120"/>
        <w:ind w:firstLine="720"/>
        <w:jc w:val="both"/>
        <w:rPr>
          <w:rFonts w:ascii="Times New Roman" w:hAnsi="Times New Roman"/>
          <w:b/>
          <w:bCs/>
          <w:sz w:val="28"/>
          <w:szCs w:val="28"/>
        </w:rPr>
      </w:pPr>
      <w:proofErr w:type="gramStart"/>
      <w:r w:rsidRPr="004F68C4">
        <w:rPr>
          <w:rFonts w:ascii="Times New Roman" w:hAnsi="Times New Roman"/>
          <w:b/>
          <w:bCs/>
          <w:sz w:val="28"/>
          <w:szCs w:val="28"/>
        </w:rPr>
        <w:t>Điều 2.</w:t>
      </w:r>
      <w:proofErr w:type="gramEnd"/>
      <w:r w:rsidRPr="004F68C4">
        <w:rPr>
          <w:rFonts w:ascii="Times New Roman" w:hAnsi="Times New Roman"/>
          <w:b/>
          <w:bCs/>
          <w:sz w:val="28"/>
          <w:szCs w:val="28"/>
        </w:rPr>
        <w:t xml:space="preserve"> Đối tượng áp dụng</w:t>
      </w:r>
    </w:p>
    <w:p w:rsidR="002E3D2B" w:rsidRDefault="004F68C4">
      <w:pPr>
        <w:pStyle w:val="abc"/>
        <w:keepNext/>
        <w:spacing w:before="120"/>
        <w:ind w:firstLine="720"/>
        <w:jc w:val="both"/>
        <w:rPr>
          <w:rFonts w:ascii="Times New Roman" w:hAnsi="Times New Roman"/>
          <w:sz w:val="28"/>
          <w:szCs w:val="28"/>
        </w:rPr>
      </w:pPr>
      <w:r w:rsidRPr="004F68C4">
        <w:rPr>
          <w:rFonts w:ascii="Times New Roman" w:hAnsi="Times New Roman"/>
          <w:sz w:val="28"/>
          <w:szCs w:val="28"/>
        </w:rPr>
        <w:t xml:space="preserve">1. </w:t>
      </w:r>
      <w:r w:rsidR="002E3D2B">
        <w:rPr>
          <w:rFonts w:ascii="Times New Roman" w:hAnsi="Times New Roman"/>
          <w:sz w:val="28"/>
          <w:szCs w:val="28"/>
        </w:rPr>
        <w:t>Cơ quan quản lý nhà nước về đo lường.</w:t>
      </w:r>
    </w:p>
    <w:p w:rsidR="004F68C4" w:rsidRPr="004F68C4" w:rsidRDefault="002E3D2B">
      <w:pPr>
        <w:pStyle w:val="abc"/>
        <w:keepNext/>
        <w:spacing w:before="120"/>
        <w:ind w:firstLine="720"/>
        <w:jc w:val="both"/>
        <w:rPr>
          <w:rFonts w:ascii="Times New Roman" w:hAnsi="Times New Roman"/>
          <w:sz w:val="28"/>
          <w:szCs w:val="28"/>
        </w:rPr>
      </w:pPr>
      <w:r>
        <w:rPr>
          <w:rFonts w:ascii="Times New Roman" w:hAnsi="Times New Roman"/>
          <w:sz w:val="28"/>
          <w:szCs w:val="28"/>
        </w:rPr>
        <w:t xml:space="preserve">2. </w:t>
      </w:r>
      <w:r w:rsidR="004F68C4" w:rsidRPr="004F68C4">
        <w:rPr>
          <w:rFonts w:ascii="Times New Roman" w:hAnsi="Times New Roman"/>
          <w:sz w:val="28"/>
          <w:szCs w:val="28"/>
        </w:rPr>
        <w:t xml:space="preserve">Tổ chức </w:t>
      </w:r>
      <w:r w:rsidR="0042147E" w:rsidRPr="004F68C4">
        <w:rPr>
          <w:rFonts w:ascii="Times New Roman" w:hAnsi="Times New Roman"/>
          <w:sz w:val="28"/>
          <w:szCs w:val="28"/>
        </w:rPr>
        <w:t>kiểm định, hiệu chuẩn, thử nghiệm</w:t>
      </w:r>
      <w:r w:rsidR="004F68C4" w:rsidRPr="004F68C4">
        <w:rPr>
          <w:rFonts w:ascii="Times New Roman" w:hAnsi="Times New Roman"/>
          <w:sz w:val="28"/>
          <w:szCs w:val="28"/>
        </w:rPr>
        <w:t>.</w:t>
      </w:r>
    </w:p>
    <w:p w:rsidR="004F68C4" w:rsidRDefault="002E3D2B">
      <w:pPr>
        <w:pStyle w:val="abc"/>
        <w:keepNext/>
        <w:spacing w:before="120"/>
        <w:ind w:firstLine="720"/>
        <w:jc w:val="both"/>
        <w:rPr>
          <w:rFonts w:ascii="Times New Roman" w:hAnsi="Times New Roman"/>
          <w:sz w:val="28"/>
          <w:szCs w:val="28"/>
        </w:rPr>
      </w:pPr>
      <w:r>
        <w:rPr>
          <w:rFonts w:ascii="Times New Roman" w:hAnsi="Times New Roman"/>
          <w:sz w:val="28"/>
          <w:szCs w:val="28"/>
        </w:rPr>
        <w:t>3</w:t>
      </w:r>
      <w:r w:rsidR="004F68C4" w:rsidRPr="004F68C4">
        <w:rPr>
          <w:rFonts w:ascii="Times New Roman" w:hAnsi="Times New Roman"/>
          <w:sz w:val="28"/>
          <w:szCs w:val="28"/>
        </w:rPr>
        <w:t>. Các cơ quan nhà nước, tổ chức, cá nhân khác có liên quan</w:t>
      </w:r>
      <w:r w:rsidR="00490808">
        <w:rPr>
          <w:rFonts w:ascii="Times New Roman" w:hAnsi="Times New Roman"/>
          <w:sz w:val="28"/>
          <w:szCs w:val="28"/>
        </w:rPr>
        <w:t xml:space="preserve"> đến hoạt động kiểm định, hiệu chuẩn, thử nghiệm</w:t>
      </w:r>
      <w:r w:rsidR="002C5F26">
        <w:rPr>
          <w:rFonts w:ascii="Times New Roman" w:hAnsi="Times New Roman"/>
          <w:sz w:val="28"/>
          <w:szCs w:val="28"/>
        </w:rPr>
        <w:t xml:space="preserve"> phương tiện đo, chuẩn đo lường.</w:t>
      </w:r>
    </w:p>
    <w:p w:rsidR="00E21F4A" w:rsidRPr="004F68C4" w:rsidRDefault="00E21F4A">
      <w:pPr>
        <w:pStyle w:val="abc"/>
        <w:keepNext/>
        <w:spacing w:before="120"/>
        <w:ind w:firstLine="720"/>
        <w:jc w:val="both"/>
        <w:rPr>
          <w:rFonts w:ascii="Times New Roman" w:hAnsi="Times New Roman"/>
          <w:b/>
          <w:bCs/>
          <w:sz w:val="28"/>
          <w:szCs w:val="28"/>
        </w:rPr>
      </w:pPr>
      <w:proofErr w:type="gramStart"/>
      <w:r w:rsidRPr="004F68C4">
        <w:rPr>
          <w:rFonts w:ascii="Times New Roman" w:hAnsi="Times New Roman"/>
          <w:b/>
          <w:bCs/>
          <w:sz w:val="28"/>
          <w:szCs w:val="28"/>
        </w:rPr>
        <w:lastRenderedPageBreak/>
        <w:t xml:space="preserve">Điều </w:t>
      </w:r>
      <w:r>
        <w:rPr>
          <w:rFonts w:ascii="Times New Roman" w:hAnsi="Times New Roman"/>
          <w:b/>
          <w:bCs/>
          <w:sz w:val="28"/>
          <w:szCs w:val="28"/>
        </w:rPr>
        <w:t>3</w:t>
      </w:r>
      <w:r w:rsidRPr="004F68C4">
        <w:rPr>
          <w:rFonts w:ascii="Times New Roman" w:hAnsi="Times New Roman"/>
          <w:b/>
          <w:bCs/>
          <w:sz w:val="28"/>
          <w:szCs w:val="28"/>
        </w:rPr>
        <w:t>.</w:t>
      </w:r>
      <w:proofErr w:type="gramEnd"/>
      <w:r w:rsidRPr="004F68C4">
        <w:rPr>
          <w:rFonts w:ascii="Times New Roman" w:hAnsi="Times New Roman"/>
          <w:b/>
          <w:bCs/>
          <w:sz w:val="28"/>
          <w:szCs w:val="28"/>
        </w:rPr>
        <w:t xml:space="preserve"> </w:t>
      </w:r>
      <w:r>
        <w:rPr>
          <w:rFonts w:ascii="Times New Roman" w:hAnsi="Times New Roman"/>
          <w:b/>
          <w:bCs/>
          <w:sz w:val="28"/>
          <w:szCs w:val="28"/>
        </w:rPr>
        <w:t>Giải thích từ ngữ</w:t>
      </w:r>
      <w:r w:rsidRPr="004F68C4">
        <w:rPr>
          <w:rFonts w:ascii="Times New Roman" w:hAnsi="Times New Roman"/>
          <w:b/>
          <w:bCs/>
          <w:sz w:val="28"/>
          <w:szCs w:val="28"/>
        </w:rPr>
        <w:t xml:space="preserve"> </w:t>
      </w:r>
    </w:p>
    <w:p w:rsidR="000B7398" w:rsidRDefault="000B7398">
      <w:pPr>
        <w:pStyle w:val="abc"/>
        <w:keepNext/>
        <w:spacing w:before="120"/>
        <w:ind w:firstLine="720"/>
        <w:jc w:val="both"/>
        <w:rPr>
          <w:rFonts w:ascii="Times New Roman" w:hAnsi="Times New Roman"/>
          <w:sz w:val="28"/>
          <w:szCs w:val="28"/>
        </w:rPr>
      </w:pPr>
      <w:r>
        <w:rPr>
          <w:rFonts w:ascii="Times New Roman" w:hAnsi="Times New Roman"/>
          <w:sz w:val="28"/>
          <w:szCs w:val="28"/>
        </w:rPr>
        <w:t>Trong Nghị định này, các từ ngữ dưới đây được hiểu như sau:</w:t>
      </w:r>
    </w:p>
    <w:p w:rsidR="004B43EF" w:rsidRDefault="008259F3">
      <w:pPr>
        <w:pStyle w:val="abc"/>
        <w:keepNext/>
        <w:spacing w:before="120"/>
        <w:ind w:firstLine="720"/>
        <w:jc w:val="both"/>
        <w:rPr>
          <w:rFonts w:ascii="Times New Roman" w:hAnsi="Times New Roman"/>
          <w:sz w:val="28"/>
          <w:szCs w:val="28"/>
        </w:rPr>
      </w:pPr>
      <w:r>
        <w:rPr>
          <w:rFonts w:ascii="Times New Roman" w:hAnsi="Times New Roman"/>
          <w:sz w:val="28"/>
          <w:szCs w:val="28"/>
        </w:rPr>
        <w:t xml:space="preserve">1. </w:t>
      </w:r>
      <w:r w:rsidR="002F3B4F" w:rsidRPr="0030035E">
        <w:rPr>
          <w:rFonts w:ascii="Times New Roman" w:hAnsi="Times New Roman"/>
          <w:i/>
          <w:sz w:val="28"/>
          <w:szCs w:val="28"/>
        </w:rPr>
        <w:t>Phương tiện đo</w:t>
      </w:r>
      <w:r w:rsidR="002F3B4F">
        <w:rPr>
          <w:rFonts w:ascii="Times New Roman" w:hAnsi="Times New Roman"/>
          <w:sz w:val="28"/>
          <w:szCs w:val="28"/>
        </w:rPr>
        <w:t xml:space="preserve"> là phương tiện kỹ thuật (</w:t>
      </w:r>
      <w:r w:rsidR="00F232B6">
        <w:rPr>
          <w:rFonts w:ascii="Times New Roman" w:hAnsi="Times New Roman"/>
          <w:sz w:val="28"/>
          <w:szCs w:val="28"/>
        </w:rPr>
        <w:t xml:space="preserve">phương tiện, </w:t>
      </w:r>
      <w:r w:rsidR="002F3B4F">
        <w:rPr>
          <w:rFonts w:ascii="Times New Roman" w:hAnsi="Times New Roman"/>
          <w:sz w:val="28"/>
          <w:szCs w:val="28"/>
        </w:rPr>
        <w:t xml:space="preserve">thiết bị đo; chất chuẩn; phương tiện, </w:t>
      </w:r>
      <w:r w:rsidR="00F232B6">
        <w:rPr>
          <w:rFonts w:ascii="Times New Roman" w:hAnsi="Times New Roman"/>
          <w:sz w:val="28"/>
          <w:szCs w:val="28"/>
        </w:rPr>
        <w:t>thiết bị</w:t>
      </w:r>
      <w:r w:rsidR="002F3B4F">
        <w:rPr>
          <w:rFonts w:ascii="Times New Roman" w:hAnsi="Times New Roman"/>
          <w:sz w:val="28"/>
          <w:szCs w:val="28"/>
        </w:rPr>
        <w:t xml:space="preserve"> có chức năng đo) được dùng để thực hiện phép đo</w:t>
      </w:r>
      <w:r w:rsidR="00B3797F">
        <w:rPr>
          <w:rFonts w:ascii="Times New Roman" w:hAnsi="Times New Roman"/>
          <w:sz w:val="28"/>
          <w:szCs w:val="28"/>
        </w:rPr>
        <w:t>.</w:t>
      </w:r>
    </w:p>
    <w:p w:rsidR="000946EF" w:rsidRPr="00CA3B02" w:rsidRDefault="000946EF">
      <w:pPr>
        <w:keepNext/>
        <w:spacing w:before="120" w:after="120"/>
        <w:ind w:firstLine="720"/>
        <w:jc w:val="both"/>
        <w:rPr>
          <w:rStyle w:val="dieuchar"/>
          <w:rFonts w:ascii="Times New Roman" w:hAnsi="Times New Roman"/>
        </w:rPr>
      </w:pPr>
      <w:r>
        <w:rPr>
          <w:rStyle w:val="dieuchar"/>
          <w:rFonts w:ascii="Times New Roman" w:hAnsi="Times New Roman"/>
        </w:rPr>
        <w:t>2</w:t>
      </w:r>
      <w:r w:rsidRPr="00CA3B02">
        <w:rPr>
          <w:rStyle w:val="dieuchar"/>
          <w:rFonts w:ascii="Times New Roman" w:hAnsi="Times New Roman"/>
          <w:lang w:val="vi-VN"/>
        </w:rPr>
        <w:t xml:space="preserve">. </w:t>
      </w:r>
      <w:r w:rsidRPr="00CA3B02">
        <w:rPr>
          <w:rStyle w:val="dieuchar"/>
          <w:rFonts w:ascii="Times New Roman" w:hAnsi="Times New Roman"/>
          <w:i/>
        </w:rPr>
        <w:t>P</w:t>
      </w:r>
      <w:r w:rsidRPr="00CA3B02">
        <w:rPr>
          <w:rStyle w:val="dieuchar"/>
          <w:rFonts w:ascii="Times New Roman" w:hAnsi="Times New Roman"/>
          <w:i/>
          <w:lang w:val="vi-VN"/>
        </w:rPr>
        <w:t>hương tiện đo nhóm 1</w:t>
      </w:r>
      <w:r>
        <w:rPr>
          <w:rStyle w:val="dieuchar"/>
          <w:rFonts w:ascii="Times New Roman" w:hAnsi="Times New Roman"/>
        </w:rPr>
        <w:t xml:space="preserve"> là p</w:t>
      </w:r>
      <w:r w:rsidRPr="00CA3B02">
        <w:rPr>
          <w:rStyle w:val="dieuchar"/>
          <w:rFonts w:ascii="Times New Roman" w:hAnsi="Times New Roman"/>
          <w:lang w:val="vi-VN"/>
        </w:rPr>
        <w:t>h</w:t>
      </w:r>
      <w:r w:rsidRPr="00CA3B02">
        <w:rPr>
          <w:rStyle w:val="dieuchar"/>
          <w:rFonts w:ascii="Times New Roman" w:hAnsi="Times New Roman" w:hint="eastAsia"/>
          <w:lang w:val="vi-VN"/>
        </w:rPr>
        <w:t>ươ</w:t>
      </w:r>
      <w:r w:rsidRPr="00CA3B02">
        <w:rPr>
          <w:rStyle w:val="dieuchar"/>
          <w:rFonts w:ascii="Times New Roman" w:hAnsi="Times New Roman"/>
          <w:lang w:val="vi-VN"/>
        </w:rPr>
        <w:t xml:space="preserve">ng tiện </w:t>
      </w:r>
      <w:r w:rsidRPr="00CA3B02">
        <w:rPr>
          <w:rStyle w:val="dieuchar"/>
          <w:rFonts w:ascii="Times New Roman" w:hAnsi="Times New Roman" w:hint="eastAsia"/>
          <w:lang w:val="vi-VN"/>
        </w:rPr>
        <w:t>đ</w:t>
      </w:r>
      <w:r w:rsidRPr="00CA3B02">
        <w:rPr>
          <w:rStyle w:val="dieuchar"/>
          <w:rFonts w:ascii="Times New Roman" w:hAnsi="Times New Roman"/>
          <w:lang w:val="vi-VN"/>
        </w:rPr>
        <w:t xml:space="preserve">o </w:t>
      </w:r>
      <w:r w:rsidRPr="00CA3B02">
        <w:rPr>
          <w:rFonts w:ascii="Times New Roman" w:hAnsi="Times New Roman" w:hint="eastAsia"/>
          <w:lang w:val="vi-VN"/>
        </w:rPr>
        <w:t>đư</w:t>
      </w:r>
      <w:r w:rsidRPr="00CA3B02">
        <w:rPr>
          <w:rFonts w:ascii="Times New Roman" w:hAnsi="Times New Roman"/>
          <w:lang w:val="vi-VN"/>
        </w:rPr>
        <w:t xml:space="preserve">ợc sử dụng trong nghiên cứu khoa học, </w:t>
      </w:r>
      <w:r w:rsidRPr="00CA3B02">
        <w:rPr>
          <w:rFonts w:ascii="Times New Roman" w:hAnsi="Times New Roman" w:hint="eastAsia"/>
          <w:lang w:val="vi-VN"/>
        </w:rPr>
        <w:t>đ</w:t>
      </w:r>
      <w:r w:rsidRPr="00CA3B02">
        <w:rPr>
          <w:rFonts w:ascii="Times New Roman" w:hAnsi="Times New Roman"/>
          <w:lang w:val="vi-VN"/>
        </w:rPr>
        <w:t xml:space="preserve">iều khiển, </w:t>
      </w:r>
      <w:r w:rsidRPr="00CA3B02">
        <w:rPr>
          <w:rFonts w:ascii="Times New Roman" w:hAnsi="Times New Roman" w:hint="eastAsia"/>
          <w:lang w:val="vi-VN"/>
        </w:rPr>
        <w:t>đ</w:t>
      </w:r>
      <w:r w:rsidRPr="00CA3B02">
        <w:rPr>
          <w:rFonts w:ascii="Times New Roman" w:hAnsi="Times New Roman"/>
          <w:lang w:val="vi-VN"/>
        </w:rPr>
        <w:t>iều chỉnh quy trình công nghệ, kiểm soát chất l</w:t>
      </w:r>
      <w:r w:rsidRPr="00CA3B02">
        <w:rPr>
          <w:rFonts w:ascii="Times New Roman" w:hAnsi="Times New Roman" w:hint="eastAsia"/>
          <w:lang w:val="vi-VN"/>
        </w:rPr>
        <w:t>ư</w:t>
      </w:r>
      <w:r w:rsidRPr="00CA3B02">
        <w:rPr>
          <w:rFonts w:ascii="Times New Roman" w:hAnsi="Times New Roman"/>
          <w:lang w:val="vi-VN"/>
        </w:rPr>
        <w:t xml:space="preserve">ợng trong sản xuất hoặc các mục </w:t>
      </w:r>
      <w:r w:rsidRPr="00CA3B02">
        <w:rPr>
          <w:rFonts w:ascii="Times New Roman" w:hAnsi="Times New Roman" w:hint="eastAsia"/>
          <w:lang w:val="vi-VN"/>
        </w:rPr>
        <w:t>đí</w:t>
      </w:r>
      <w:r w:rsidRPr="00CA3B02">
        <w:rPr>
          <w:rFonts w:ascii="Times New Roman" w:hAnsi="Times New Roman"/>
          <w:lang w:val="vi-VN"/>
        </w:rPr>
        <w:t xml:space="preserve">ch khác không quy </w:t>
      </w:r>
      <w:r w:rsidRPr="00CA3B02">
        <w:rPr>
          <w:rFonts w:ascii="Times New Roman" w:hAnsi="Times New Roman" w:hint="eastAsia"/>
          <w:lang w:val="vi-VN"/>
        </w:rPr>
        <w:t>đ</w:t>
      </w:r>
      <w:r w:rsidRPr="00CA3B02">
        <w:rPr>
          <w:rFonts w:ascii="Times New Roman" w:hAnsi="Times New Roman"/>
          <w:lang w:val="vi-VN"/>
        </w:rPr>
        <w:t xml:space="preserve">ịnh tại </w:t>
      </w:r>
      <w:r>
        <w:rPr>
          <w:rFonts w:ascii="Times New Roman" w:hAnsi="Times New Roman"/>
        </w:rPr>
        <w:t>K</w:t>
      </w:r>
      <w:r w:rsidRPr="00CA3B02">
        <w:rPr>
          <w:rFonts w:ascii="Times New Roman" w:hAnsi="Times New Roman"/>
          <w:lang w:val="vi-VN"/>
        </w:rPr>
        <w:t xml:space="preserve">hoản </w:t>
      </w:r>
      <w:r>
        <w:rPr>
          <w:rFonts w:ascii="Times New Roman" w:hAnsi="Times New Roman"/>
        </w:rPr>
        <w:t>3</w:t>
      </w:r>
      <w:r w:rsidRPr="00CA3B02">
        <w:rPr>
          <w:rFonts w:ascii="Times New Roman" w:hAnsi="Times New Roman"/>
          <w:lang w:val="vi-VN"/>
        </w:rPr>
        <w:t xml:space="preserve"> </w:t>
      </w:r>
      <w:r w:rsidRPr="00CA3B02">
        <w:rPr>
          <w:rFonts w:ascii="Times New Roman" w:hAnsi="Times New Roman" w:hint="eastAsia"/>
          <w:lang w:val="vi-VN"/>
        </w:rPr>
        <w:t>Đ</w:t>
      </w:r>
      <w:r w:rsidRPr="00CA3B02">
        <w:rPr>
          <w:rFonts w:ascii="Times New Roman" w:hAnsi="Times New Roman"/>
          <w:lang w:val="vi-VN"/>
        </w:rPr>
        <w:t xml:space="preserve">iều này </w:t>
      </w:r>
      <w:r>
        <w:rPr>
          <w:rStyle w:val="dieuchar"/>
          <w:rFonts w:ascii="Times New Roman" w:hAnsi="Times New Roman"/>
        </w:rPr>
        <w:t xml:space="preserve">và </w:t>
      </w:r>
      <w:r w:rsidRPr="00CA3B02">
        <w:rPr>
          <w:rStyle w:val="dieuchar"/>
          <w:rFonts w:ascii="Times New Roman" w:hAnsi="Times New Roman" w:hint="eastAsia"/>
          <w:lang w:val="vi-VN"/>
        </w:rPr>
        <w:t>đư</w:t>
      </w:r>
      <w:r w:rsidRPr="00CA3B02">
        <w:rPr>
          <w:rStyle w:val="dieuchar"/>
          <w:rFonts w:ascii="Times New Roman" w:hAnsi="Times New Roman"/>
          <w:lang w:val="vi-VN"/>
        </w:rPr>
        <w:t xml:space="preserve">ợc kiểm soát theo yêu cầu kỹ thuật </w:t>
      </w:r>
      <w:r w:rsidRPr="00CA3B02">
        <w:rPr>
          <w:rStyle w:val="dieuchar"/>
          <w:rFonts w:ascii="Times New Roman" w:hAnsi="Times New Roman" w:hint="eastAsia"/>
          <w:lang w:val="vi-VN"/>
        </w:rPr>
        <w:t>đ</w:t>
      </w:r>
      <w:r w:rsidRPr="00CA3B02">
        <w:rPr>
          <w:rStyle w:val="dieuchar"/>
          <w:rFonts w:ascii="Times New Roman" w:hAnsi="Times New Roman"/>
          <w:lang w:val="vi-VN"/>
        </w:rPr>
        <w:t>o l</w:t>
      </w:r>
      <w:r w:rsidRPr="00CA3B02">
        <w:rPr>
          <w:rStyle w:val="dieuchar"/>
          <w:rFonts w:ascii="Times New Roman" w:hAnsi="Times New Roman" w:hint="eastAsia"/>
          <w:lang w:val="vi-VN"/>
        </w:rPr>
        <w:t>ư</w:t>
      </w:r>
      <w:r w:rsidRPr="00CA3B02">
        <w:rPr>
          <w:rStyle w:val="dieuchar"/>
          <w:rFonts w:ascii="Times New Roman" w:hAnsi="Times New Roman"/>
          <w:lang w:val="vi-VN"/>
        </w:rPr>
        <w:t xml:space="preserve">ờng do tổ chức, cá nhân </w:t>
      </w:r>
      <w:r w:rsidR="004F694A" w:rsidRPr="008B4D78">
        <w:rPr>
          <w:rStyle w:val="dieuchar"/>
          <w:rFonts w:ascii="Times New Roman" w:hAnsi="Times New Roman"/>
          <w:lang w:val="vi-VN"/>
        </w:rPr>
        <w:t>công bố</w:t>
      </w:r>
      <w:r w:rsidR="004F694A">
        <w:rPr>
          <w:rStyle w:val="dieuchar"/>
          <w:rFonts w:ascii="Times New Roman" w:hAnsi="Times New Roman"/>
        </w:rPr>
        <w:t xml:space="preserve"> áp dụng.</w:t>
      </w:r>
    </w:p>
    <w:p w:rsidR="000946EF" w:rsidRPr="00AE1FB9" w:rsidRDefault="000946EF">
      <w:pPr>
        <w:keepNext/>
        <w:spacing w:before="120" w:after="120"/>
        <w:ind w:firstLine="720"/>
        <w:jc w:val="both"/>
        <w:rPr>
          <w:rStyle w:val="dieuchar"/>
          <w:rFonts w:ascii="Times New Roman" w:hAnsi="Times New Roman"/>
          <w:lang w:val="vi-VN"/>
        </w:rPr>
      </w:pPr>
      <w:r w:rsidRPr="00AE1FB9">
        <w:rPr>
          <w:rFonts w:ascii="Times New Roman" w:hAnsi="Times New Roman"/>
          <w:lang w:val="it-IT"/>
        </w:rPr>
        <w:t xml:space="preserve">3. </w:t>
      </w:r>
      <w:r w:rsidRPr="00AE1FB9">
        <w:rPr>
          <w:rFonts w:ascii="Times New Roman" w:hAnsi="Times New Roman"/>
          <w:i/>
          <w:lang w:val="it-IT"/>
        </w:rPr>
        <w:t>P</w:t>
      </w:r>
      <w:r w:rsidRPr="00AE1FB9">
        <w:rPr>
          <w:rStyle w:val="dieuchar"/>
          <w:rFonts w:ascii="Times New Roman" w:hAnsi="Times New Roman"/>
          <w:i/>
          <w:lang w:val="vi-VN"/>
        </w:rPr>
        <w:t>hương tiện đo nhóm 2</w:t>
      </w:r>
      <w:r w:rsidRPr="00AE1FB9">
        <w:rPr>
          <w:rStyle w:val="dieuchar"/>
          <w:rFonts w:ascii="Times New Roman" w:hAnsi="Times New Roman"/>
        </w:rPr>
        <w:t xml:space="preserve"> là p</w:t>
      </w:r>
      <w:r w:rsidRPr="00AE1FB9">
        <w:rPr>
          <w:rStyle w:val="dieuchar"/>
          <w:rFonts w:ascii="Times New Roman" w:hAnsi="Times New Roman"/>
          <w:lang w:val="vi-VN"/>
        </w:rPr>
        <w:t>hương tiện đo được sử dụng để định lượng hàng hóa, dịch vụ trong mua bán, thanh toán, bảo đảm an toàn, bảo vệ sức khỏe cộng đồng, bảo vệ môi trường, trong thanh tra</w:t>
      </w:r>
      <w:r w:rsidR="00B3797F">
        <w:rPr>
          <w:rStyle w:val="dieuchar"/>
          <w:rFonts w:ascii="Times New Roman" w:hAnsi="Times New Roman"/>
          <w:lang w:val="vi-VN"/>
        </w:rPr>
        <w:t>, kiểm tra, giám định tư pháp</w:t>
      </w:r>
      <w:r w:rsidR="00B3797F">
        <w:rPr>
          <w:rStyle w:val="dieuchar"/>
          <w:rFonts w:ascii="Times New Roman" w:hAnsi="Times New Roman"/>
        </w:rPr>
        <w:t>,</w:t>
      </w:r>
      <w:r w:rsidRPr="00AE1FB9">
        <w:rPr>
          <w:rStyle w:val="dieuchar"/>
          <w:rFonts w:ascii="Times New Roman" w:hAnsi="Times New Roman"/>
          <w:lang w:val="vi-VN"/>
        </w:rPr>
        <w:t xml:space="preserve"> trong các hoạt động công vụ khác </w:t>
      </w:r>
      <w:r w:rsidR="00B3797F">
        <w:rPr>
          <w:rStyle w:val="dieuchar"/>
          <w:rFonts w:ascii="Times New Roman" w:hAnsi="Times New Roman"/>
        </w:rPr>
        <w:t>và</w:t>
      </w:r>
      <w:r w:rsidRPr="00AE1FB9">
        <w:rPr>
          <w:rStyle w:val="dieuchar"/>
          <w:rFonts w:ascii="Times New Roman" w:hAnsi="Times New Roman"/>
          <w:lang w:val="vi-VN"/>
        </w:rPr>
        <w:t xml:space="preserve"> phải được kiểm soát theo yêu cầu kỹ thuật đo lường do cơ quan nhà nước về đo lường có thẩm quyền quy định áp dụng.</w:t>
      </w:r>
    </w:p>
    <w:p w:rsidR="0098642A" w:rsidRPr="007752F3" w:rsidRDefault="000946EF">
      <w:pPr>
        <w:pStyle w:val="abc"/>
        <w:keepNext/>
        <w:spacing w:before="120"/>
        <w:ind w:firstLine="720"/>
        <w:jc w:val="both"/>
        <w:rPr>
          <w:rFonts w:ascii="Times New Roman" w:hAnsi="Times New Roman"/>
          <w:sz w:val="28"/>
          <w:szCs w:val="28"/>
          <w:lang w:val="it-IT"/>
        </w:rPr>
      </w:pPr>
      <w:r w:rsidRPr="0098642A">
        <w:rPr>
          <w:rFonts w:ascii="Times New Roman" w:hAnsi="Times New Roman"/>
          <w:sz w:val="28"/>
          <w:szCs w:val="28"/>
        </w:rPr>
        <w:t>4</w:t>
      </w:r>
      <w:r w:rsidR="002F3B4F" w:rsidRPr="0098642A">
        <w:rPr>
          <w:rFonts w:ascii="Times New Roman" w:hAnsi="Times New Roman"/>
          <w:sz w:val="28"/>
          <w:szCs w:val="28"/>
        </w:rPr>
        <w:t xml:space="preserve">. </w:t>
      </w:r>
      <w:r w:rsidR="000B7398" w:rsidRPr="0098642A">
        <w:rPr>
          <w:rFonts w:ascii="Times New Roman" w:hAnsi="Times New Roman"/>
          <w:i/>
          <w:sz w:val="28"/>
          <w:szCs w:val="28"/>
        </w:rPr>
        <w:t>Chuẩn đo lường</w:t>
      </w:r>
      <w:r w:rsidR="00E66447" w:rsidRPr="0098642A">
        <w:rPr>
          <w:rFonts w:ascii="Times New Roman" w:hAnsi="Times New Roman"/>
          <w:sz w:val="28"/>
          <w:szCs w:val="28"/>
        </w:rPr>
        <w:t xml:space="preserve"> là </w:t>
      </w:r>
      <w:r w:rsidR="00E66447" w:rsidRPr="0098642A">
        <w:rPr>
          <w:rFonts w:ascii="Times New Roman" w:hAnsi="Times New Roman"/>
          <w:sz w:val="28"/>
          <w:szCs w:val="28"/>
          <w:lang w:val="it-IT"/>
        </w:rPr>
        <w:t>ph</w:t>
      </w:r>
      <w:r w:rsidR="00E66447" w:rsidRPr="0098642A">
        <w:rPr>
          <w:rFonts w:ascii="Times New Roman" w:hAnsi="Times New Roman" w:hint="eastAsia"/>
          <w:sz w:val="28"/>
          <w:szCs w:val="28"/>
          <w:lang w:val="it-IT"/>
        </w:rPr>
        <w:t>ươ</w:t>
      </w:r>
      <w:r w:rsidR="00E66447" w:rsidRPr="0098642A">
        <w:rPr>
          <w:rFonts w:ascii="Times New Roman" w:hAnsi="Times New Roman"/>
          <w:sz w:val="28"/>
          <w:szCs w:val="28"/>
          <w:lang w:val="it-IT"/>
        </w:rPr>
        <w:t xml:space="preserve">ng tiện kỹ thuật </w:t>
      </w:r>
      <w:r w:rsidR="00E66447" w:rsidRPr="0098642A">
        <w:rPr>
          <w:rFonts w:ascii="Times New Roman" w:hAnsi="Times New Roman" w:hint="eastAsia"/>
          <w:sz w:val="28"/>
          <w:szCs w:val="28"/>
          <w:lang w:val="it-IT"/>
        </w:rPr>
        <w:t>đ</w:t>
      </w:r>
      <w:r w:rsidR="00E66447" w:rsidRPr="0098642A">
        <w:rPr>
          <w:rFonts w:ascii="Times New Roman" w:hAnsi="Times New Roman"/>
          <w:sz w:val="28"/>
          <w:szCs w:val="28"/>
          <w:lang w:val="it-IT"/>
        </w:rPr>
        <w:t xml:space="preserve">ể thể hiện, duy trì </w:t>
      </w:r>
      <w:r w:rsidR="00E66447" w:rsidRPr="0098642A">
        <w:rPr>
          <w:rFonts w:ascii="Times New Roman" w:hAnsi="Times New Roman" w:hint="eastAsia"/>
          <w:sz w:val="28"/>
          <w:szCs w:val="28"/>
          <w:lang w:val="it-IT"/>
        </w:rPr>
        <w:t>đơ</w:t>
      </w:r>
      <w:r w:rsidR="00E66447" w:rsidRPr="0098642A">
        <w:rPr>
          <w:rFonts w:ascii="Times New Roman" w:hAnsi="Times New Roman"/>
          <w:sz w:val="28"/>
          <w:szCs w:val="28"/>
          <w:lang w:val="it-IT"/>
        </w:rPr>
        <w:t xml:space="preserve">n vị </w:t>
      </w:r>
      <w:r w:rsidR="00E66447" w:rsidRPr="0098642A">
        <w:rPr>
          <w:rFonts w:ascii="Times New Roman" w:hAnsi="Times New Roman" w:hint="eastAsia"/>
          <w:sz w:val="28"/>
          <w:szCs w:val="28"/>
          <w:lang w:val="it-IT"/>
        </w:rPr>
        <w:t>đ</w:t>
      </w:r>
      <w:r w:rsidR="00E66447" w:rsidRPr="0098642A">
        <w:rPr>
          <w:rFonts w:ascii="Times New Roman" w:hAnsi="Times New Roman"/>
          <w:sz w:val="28"/>
          <w:szCs w:val="28"/>
          <w:lang w:val="it-IT"/>
        </w:rPr>
        <w:t xml:space="preserve">o của </w:t>
      </w:r>
      <w:r w:rsidR="00E66447" w:rsidRPr="0098642A">
        <w:rPr>
          <w:rFonts w:ascii="Times New Roman" w:hAnsi="Times New Roman" w:hint="eastAsia"/>
          <w:sz w:val="28"/>
          <w:szCs w:val="28"/>
          <w:lang w:val="it-IT"/>
        </w:rPr>
        <w:t>đ</w:t>
      </w:r>
      <w:r w:rsidR="00E66447" w:rsidRPr="0098642A">
        <w:rPr>
          <w:rFonts w:ascii="Times New Roman" w:hAnsi="Times New Roman"/>
          <w:sz w:val="28"/>
          <w:szCs w:val="28"/>
          <w:lang w:val="it-IT"/>
        </w:rPr>
        <w:t>ại l</w:t>
      </w:r>
      <w:r w:rsidR="00E66447" w:rsidRPr="0098642A">
        <w:rPr>
          <w:rFonts w:ascii="Times New Roman" w:hAnsi="Times New Roman" w:hint="eastAsia"/>
          <w:sz w:val="28"/>
          <w:szCs w:val="28"/>
          <w:lang w:val="it-IT"/>
        </w:rPr>
        <w:t>ư</w:t>
      </w:r>
      <w:r w:rsidR="00E66447" w:rsidRPr="0098642A">
        <w:rPr>
          <w:rFonts w:ascii="Times New Roman" w:hAnsi="Times New Roman"/>
          <w:sz w:val="28"/>
          <w:szCs w:val="28"/>
          <w:lang w:val="it-IT"/>
        </w:rPr>
        <w:t xml:space="preserve">ợng </w:t>
      </w:r>
      <w:r w:rsidR="00E66447" w:rsidRPr="0098642A">
        <w:rPr>
          <w:rFonts w:ascii="Times New Roman" w:hAnsi="Times New Roman" w:hint="eastAsia"/>
          <w:sz w:val="28"/>
          <w:szCs w:val="28"/>
          <w:lang w:val="it-IT"/>
        </w:rPr>
        <w:t>đ</w:t>
      </w:r>
      <w:r w:rsidR="00E66447" w:rsidRPr="0098642A">
        <w:rPr>
          <w:rFonts w:ascii="Times New Roman" w:hAnsi="Times New Roman"/>
          <w:sz w:val="28"/>
          <w:szCs w:val="28"/>
          <w:lang w:val="it-IT"/>
        </w:rPr>
        <w:t xml:space="preserve">o và </w:t>
      </w:r>
      <w:r w:rsidR="00E66447" w:rsidRPr="0098642A">
        <w:rPr>
          <w:rFonts w:ascii="Times New Roman" w:hAnsi="Times New Roman" w:hint="eastAsia"/>
          <w:sz w:val="28"/>
          <w:szCs w:val="28"/>
          <w:lang w:val="it-IT"/>
        </w:rPr>
        <w:t>đư</w:t>
      </w:r>
      <w:r w:rsidR="00E66447" w:rsidRPr="0098642A">
        <w:rPr>
          <w:rFonts w:ascii="Times New Roman" w:hAnsi="Times New Roman"/>
          <w:sz w:val="28"/>
          <w:szCs w:val="28"/>
          <w:lang w:val="it-IT"/>
        </w:rPr>
        <w:t xml:space="preserve">ợc dùng làm chuẩn </w:t>
      </w:r>
      <w:r w:rsidR="00E66447" w:rsidRPr="0098642A">
        <w:rPr>
          <w:rFonts w:ascii="Times New Roman" w:hAnsi="Times New Roman" w:hint="eastAsia"/>
          <w:sz w:val="28"/>
          <w:szCs w:val="28"/>
          <w:lang w:val="it-IT"/>
        </w:rPr>
        <w:t>đ</w:t>
      </w:r>
      <w:r w:rsidR="00E66447" w:rsidRPr="0098642A">
        <w:rPr>
          <w:rFonts w:ascii="Times New Roman" w:hAnsi="Times New Roman"/>
          <w:sz w:val="28"/>
          <w:szCs w:val="28"/>
          <w:lang w:val="it-IT"/>
        </w:rPr>
        <w:t>ể so sánh với ph</w:t>
      </w:r>
      <w:r w:rsidR="00E66447" w:rsidRPr="0098642A">
        <w:rPr>
          <w:rFonts w:ascii="Times New Roman" w:hAnsi="Times New Roman" w:hint="eastAsia"/>
          <w:sz w:val="28"/>
          <w:szCs w:val="28"/>
          <w:lang w:val="it-IT"/>
        </w:rPr>
        <w:t>ươ</w:t>
      </w:r>
      <w:r w:rsidR="00E66447" w:rsidRPr="0098642A">
        <w:rPr>
          <w:rFonts w:ascii="Times New Roman" w:hAnsi="Times New Roman"/>
          <w:sz w:val="28"/>
          <w:szCs w:val="28"/>
          <w:lang w:val="it-IT"/>
        </w:rPr>
        <w:t xml:space="preserve">ng tiện </w:t>
      </w:r>
      <w:r w:rsidR="00E66447" w:rsidRPr="0098642A">
        <w:rPr>
          <w:rFonts w:ascii="Times New Roman" w:hAnsi="Times New Roman" w:hint="eastAsia"/>
          <w:sz w:val="28"/>
          <w:szCs w:val="28"/>
          <w:lang w:val="it-IT"/>
        </w:rPr>
        <w:t>đ</w:t>
      </w:r>
      <w:r w:rsidR="00E66447" w:rsidRPr="0098642A">
        <w:rPr>
          <w:rFonts w:ascii="Times New Roman" w:hAnsi="Times New Roman"/>
          <w:sz w:val="28"/>
          <w:szCs w:val="28"/>
          <w:lang w:val="it-IT"/>
        </w:rPr>
        <w:t xml:space="preserve">o hoặc chuẩn </w:t>
      </w:r>
      <w:r w:rsidR="00E66447" w:rsidRPr="0098642A">
        <w:rPr>
          <w:rFonts w:ascii="Times New Roman" w:hAnsi="Times New Roman" w:hint="eastAsia"/>
          <w:sz w:val="28"/>
          <w:szCs w:val="28"/>
          <w:lang w:val="it-IT"/>
        </w:rPr>
        <w:t>đ</w:t>
      </w:r>
      <w:r w:rsidR="00E66447" w:rsidRPr="0098642A">
        <w:rPr>
          <w:rFonts w:ascii="Times New Roman" w:hAnsi="Times New Roman"/>
          <w:sz w:val="28"/>
          <w:szCs w:val="28"/>
          <w:lang w:val="it-IT"/>
        </w:rPr>
        <w:t>o l</w:t>
      </w:r>
      <w:r w:rsidR="00E66447" w:rsidRPr="0098642A">
        <w:rPr>
          <w:rFonts w:ascii="Times New Roman" w:hAnsi="Times New Roman" w:hint="eastAsia"/>
          <w:sz w:val="28"/>
          <w:szCs w:val="28"/>
          <w:lang w:val="it-IT"/>
        </w:rPr>
        <w:t>ư</w:t>
      </w:r>
      <w:r w:rsidR="00E66447" w:rsidRPr="0098642A">
        <w:rPr>
          <w:rFonts w:ascii="Times New Roman" w:hAnsi="Times New Roman"/>
          <w:sz w:val="28"/>
          <w:szCs w:val="28"/>
          <w:lang w:val="it-IT"/>
        </w:rPr>
        <w:t>ờng khác.</w:t>
      </w:r>
      <w:r w:rsidR="00C64A0F" w:rsidRPr="0098642A">
        <w:rPr>
          <w:rFonts w:ascii="Times New Roman" w:hAnsi="Times New Roman"/>
          <w:sz w:val="28"/>
          <w:szCs w:val="28"/>
          <w:lang w:val="it-IT"/>
        </w:rPr>
        <w:t xml:space="preserve"> </w:t>
      </w:r>
    </w:p>
    <w:p w:rsidR="00C64A0F" w:rsidRPr="00B750F2" w:rsidRDefault="00C64A0F">
      <w:pPr>
        <w:pStyle w:val="abc"/>
        <w:keepNext/>
        <w:spacing w:before="120"/>
        <w:ind w:firstLine="720"/>
        <w:jc w:val="both"/>
        <w:rPr>
          <w:rFonts w:ascii="Times New Roman" w:hAnsi="Times New Roman"/>
          <w:sz w:val="28"/>
          <w:szCs w:val="28"/>
        </w:rPr>
      </w:pPr>
      <w:r>
        <w:rPr>
          <w:rFonts w:ascii="Times New Roman" w:hAnsi="Times New Roman"/>
          <w:sz w:val="28"/>
          <w:szCs w:val="28"/>
          <w:lang w:val="it-IT"/>
        </w:rPr>
        <w:t xml:space="preserve">5. </w:t>
      </w:r>
      <w:r w:rsidRPr="00B750F2">
        <w:rPr>
          <w:rFonts w:ascii="Times New Roman" w:hAnsi="Times New Roman"/>
          <w:i/>
          <w:sz w:val="28"/>
          <w:szCs w:val="28"/>
          <w:lang w:val="it-IT"/>
        </w:rPr>
        <w:t>Chuẩn công tác</w:t>
      </w:r>
      <w:r w:rsidRPr="00640D78">
        <w:rPr>
          <w:rFonts w:ascii="Times New Roman" w:hAnsi="Times New Roman"/>
          <w:sz w:val="28"/>
          <w:szCs w:val="28"/>
          <w:lang w:val="it-IT"/>
        </w:rPr>
        <w:t xml:space="preserve"> là </w:t>
      </w:r>
      <w:r w:rsidR="00640D78" w:rsidRPr="00B750F2">
        <w:rPr>
          <w:rFonts w:ascii="Times New Roman" w:hAnsi="Times New Roman"/>
          <w:sz w:val="28"/>
          <w:szCs w:val="28"/>
          <w:lang w:val="vi-VN"/>
        </w:rPr>
        <w:t xml:space="preserve">chuẩn </w:t>
      </w:r>
      <w:r w:rsidR="00640D78" w:rsidRPr="00B750F2">
        <w:rPr>
          <w:rFonts w:ascii="Times New Roman" w:hAnsi="Times New Roman" w:hint="eastAsia"/>
          <w:sz w:val="28"/>
          <w:szCs w:val="28"/>
          <w:lang w:val="vi-VN"/>
        </w:rPr>
        <w:t>đ</w:t>
      </w:r>
      <w:r w:rsidR="00640D78" w:rsidRPr="00B750F2">
        <w:rPr>
          <w:rFonts w:ascii="Times New Roman" w:hAnsi="Times New Roman"/>
          <w:sz w:val="28"/>
          <w:szCs w:val="28"/>
          <w:lang w:val="vi-VN"/>
        </w:rPr>
        <w:t>o l</w:t>
      </w:r>
      <w:r w:rsidR="00640D78" w:rsidRPr="00B750F2">
        <w:rPr>
          <w:rFonts w:ascii="Times New Roman" w:hAnsi="Times New Roman" w:hint="eastAsia"/>
          <w:sz w:val="28"/>
          <w:szCs w:val="28"/>
          <w:lang w:val="vi-VN"/>
        </w:rPr>
        <w:t>ư</w:t>
      </w:r>
      <w:r w:rsidR="00640D78" w:rsidRPr="00B750F2">
        <w:rPr>
          <w:rFonts w:ascii="Times New Roman" w:hAnsi="Times New Roman"/>
          <w:sz w:val="28"/>
          <w:szCs w:val="28"/>
          <w:lang w:val="vi-VN"/>
        </w:rPr>
        <w:t xml:space="preserve">ờng </w:t>
      </w:r>
      <w:r w:rsidR="00640D78" w:rsidRPr="00B750F2">
        <w:rPr>
          <w:rFonts w:ascii="Times New Roman" w:hAnsi="Times New Roman" w:hint="eastAsia"/>
          <w:sz w:val="28"/>
          <w:szCs w:val="28"/>
          <w:lang w:val="vi-VN"/>
        </w:rPr>
        <w:t>đư</w:t>
      </w:r>
      <w:r w:rsidR="00640D78" w:rsidRPr="00B750F2">
        <w:rPr>
          <w:rFonts w:ascii="Times New Roman" w:hAnsi="Times New Roman"/>
          <w:sz w:val="28"/>
          <w:szCs w:val="28"/>
          <w:lang w:val="vi-VN"/>
        </w:rPr>
        <w:t xml:space="preserve">ợc dùng </w:t>
      </w:r>
      <w:r w:rsidR="00640D78" w:rsidRPr="00B750F2">
        <w:rPr>
          <w:rFonts w:ascii="Times New Roman" w:hAnsi="Times New Roman" w:hint="eastAsia"/>
          <w:sz w:val="28"/>
          <w:szCs w:val="28"/>
          <w:lang w:val="vi-VN"/>
        </w:rPr>
        <w:t>đ</w:t>
      </w:r>
      <w:r w:rsidR="00640D78" w:rsidRPr="00B750F2">
        <w:rPr>
          <w:rFonts w:ascii="Times New Roman" w:hAnsi="Times New Roman"/>
          <w:sz w:val="28"/>
          <w:szCs w:val="28"/>
          <w:lang w:val="vi-VN"/>
        </w:rPr>
        <w:t xml:space="preserve">ể kiểm </w:t>
      </w:r>
      <w:r w:rsidR="00640D78" w:rsidRPr="00B750F2">
        <w:rPr>
          <w:rFonts w:ascii="Times New Roman" w:hAnsi="Times New Roman" w:hint="eastAsia"/>
          <w:sz w:val="28"/>
          <w:szCs w:val="28"/>
          <w:lang w:val="vi-VN"/>
        </w:rPr>
        <w:t>đ</w:t>
      </w:r>
      <w:r w:rsidR="00640D78" w:rsidRPr="00B750F2">
        <w:rPr>
          <w:rFonts w:ascii="Times New Roman" w:hAnsi="Times New Roman"/>
          <w:sz w:val="28"/>
          <w:szCs w:val="28"/>
          <w:lang w:val="vi-VN"/>
        </w:rPr>
        <w:t>ịnh, hiệu chuẩn, thử nghiệm ph</w:t>
      </w:r>
      <w:r w:rsidR="00640D78" w:rsidRPr="00B750F2">
        <w:rPr>
          <w:rFonts w:ascii="Times New Roman" w:hAnsi="Times New Roman" w:hint="eastAsia"/>
          <w:sz w:val="28"/>
          <w:szCs w:val="28"/>
          <w:lang w:val="vi-VN"/>
        </w:rPr>
        <w:t>ươ</w:t>
      </w:r>
      <w:r w:rsidR="00640D78" w:rsidRPr="00B750F2">
        <w:rPr>
          <w:rFonts w:ascii="Times New Roman" w:hAnsi="Times New Roman"/>
          <w:sz w:val="28"/>
          <w:szCs w:val="28"/>
          <w:lang w:val="vi-VN"/>
        </w:rPr>
        <w:t xml:space="preserve">ng tiện </w:t>
      </w:r>
      <w:r w:rsidR="00640D78" w:rsidRPr="00B750F2">
        <w:rPr>
          <w:rFonts w:ascii="Times New Roman" w:hAnsi="Times New Roman" w:hint="eastAsia"/>
          <w:sz w:val="28"/>
          <w:szCs w:val="28"/>
          <w:lang w:val="vi-VN"/>
        </w:rPr>
        <w:t>đ</w:t>
      </w:r>
      <w:r w:rsidR="00640D78" w:rsidRPr="00B750F2">
        <w:rPr>
          <w:rFonts w:ascii="Times New Roman" w:hAnsi="Times New Roman"/>
          <w:sz w:val="28"/>
          <w:szCs w:val="28"/>
          <w:lang w:val="vi-VN"/>
        </w:rPr>
        <w:t>o</w:t>
      </w:r>
      <w:r w:rsidR="00640D78">
        <w:rPr>
          <w:rFonts w:ascii="Times New Roman" w:hAnsi="Times New Roman"/>
          <w:sz w:val="28"/>
          <w:szCs w:val="28"/>
        </w:rPr>
        <w:t>.</w:t>
      </w:r>
    </w:p>
    <w:p w:rsidR="00640D78" w:rsidRDefault="00640D78" w:rsidP="00640D78">
      <w:pPr>
        <w:pStyle w:val="abc"/>
        <w:keepNext/>
        <w:spacing w:before="120"/>
        <w:ind w:firstLine="720"/>
        <w:jc w:val="both"/>
        <w:rPr>
          <w:rFonts w:ascii="Times New Roman" w:hAnsi="Times New Roman"/>
          <w:sz w:val="28"/>
          <w:szCs w:val="28"/>
          <w:lang w:val="it-IT"/>
        </w:rPr>
      </w:pPr>
      <w:r w:rsidRPr="00B750F2">
        <w:rPr>
          <w:rFonts w:ascii="Times New Roman" w:hAnsi="Times New Roman"/>
          <w:sz w:val="28"/>
          <w:szCs w:val="28"/>
          <w:lang w:val="it-IT"/>
        </w:rPr>
        <w:t>6.</w:t>
      </w:r>
      <w:r>
        <w:rPr>
          <w:rFonts w:ascii="Times New Roman" w:hAnsi="Times New Roman"/>
          <w:i/>
          <w:sz w:val="28"/>
          <w:szCs w:val="28"/>
          <w:lang w:val="it-IT"/>
        </w:rPr>
        <w:t xml:space="preserve"> </w:t>
      </w:r>
      <w:r w:rsidRPr="0030035E">
        <w:rPr>
          <w:rFonts w:ascii="Times New Roman" w:hAnsi="Times New Roman"/>
          <w:i/>
          <w:sz w:val="28"/>
          <w:szCs w:val="28"/>
          <w:lang w:val="it-IT"/>
        </w:rPr>
        <w:t>Chất chuẩn</w:t>
      </w:r>
      <w:r w:rsidRPr="0030035E">
        <w:rPr>
          <w:rFonts w:ascii="Times New Roman" w:hAnsi="Times New Roman"/>
          <w:sz w:val="28"/>
          <w:szCs w:val="28"/>
          <w:lang w:val="it-IT"/>
        </w:rPr>
        <w:t xml:space="preserve"> là một loại chuẩn </w:t>
      </w:r>
      <w:r w:rsidRPr="0030035E">
        <w:rPr>
          <w:rFonts w:ascii="Times New Roman" w:hAnsi="Times New Roman" w:hint="eastAsia"/>
          <w:sz w:val="28"/>
          <w:szCs w:val="28"/>
          <w:lang w:val="it-IT"/>
        </w:rPr>
        <w:t>đ</w:t>
      </w:r>
      <w:r w:rsidRPr="0030035E">
        <w:rPr>
          <w:rFonts w:ascii="Times New Roman" w:hAnsi="Times New Roman"/>
          <w:sz w:val="28"/>
          <w:szCs w:val="28"/>
          <w:lang w:val="it-IT"/>
        </w:rPr>
        <w:t>o l</w:t>
      </w:r>
      <w:r w:rsidRPr="0030035E">
        <w:rPr>
          <w:rFonts w:ascii="Times New Roman" w:hAnsi="Times New Roman" w:hint="eastAsia"/>
          <w:sz w:val="28"/>
          <w:szCs w:val="28"/>
          <w:lang w:val="it-IT"/>
        </w:rPr>
        <w:t>ư</w:t>
      </w:r>
      <w:r w:rsidRPr="0030035E">
        <w:rPr>
          <w:rFonts w:ascii="Times New Roman" w:hAnsi="Times New Roman"/>
          <w:sz w:val="28"/>
          <w:szCs w:val="28"/>
          <w:lang w:val="it-IT"/>
        </w:rPr>
        <w:t xml:space="preserve">ờng </w:t>
      </w:r>
      <w:r w:rsidRPr="0030035E">
        <w:rPr>
          <w:rFonts w:ascii="Times New Roman" w:hAnsi="Times New Roman" w:hint="eastAsia"/>
          <w:sz w:val="28"/>
          <w:szCs w:val="28"/>
          <w:lang w:val="it-IT"/>
        </w:rPr>
        <w:t>đ</w:t>
      </w:r>
      <w:r w:rsidRPr="0030035E">
        <w:rPr>
          <w:rFonts w:ascii="Times New Roman" w:hAnsi="Times New Roman"/>
          <w:sz w:val="28"/>
          <w:szCs w:val="28"/>
          <w:lang w:val="it-IT"/>
        </w:rPr>
        <w:t xml:space="preserve">ặc biệt có </w:t>
      </w:r>
      <w:r w:rsidRPr="0030035E">
        <w:rPr>
          <w:rFonts w:ascii="Times New Roman" w:hAnsi="Times New Roman" w:hint="eastAsia"/>
          <w:sz w:val="28"/>
          <w:szCs w:val="28"/>
          <w:lang w:val="it-IT"/>
        </w:rPr>
        <w:t>đ</w:t>
      </w:r>
      <w:r w:rsidRPr="0030035E">
        <w:rPr>
          <w:rFonts w:ascii="Times New Roman" w:hAnsi="Times New Roman"/>
          <w:sz w:val="28"/>
          <w:szCs w:val="28"/>
          <w:lang w:val="it-IT"/>
        </w:rPr>
        <w:t xml:space="preserve">ộ </w:t>
      </w:r>
      <w:r w:rsidRPr="0030035E">
        <w:rPr>
          <w:rFonts w:ascii="Times New Roman" w:hAnsi="Times New Roman" w:hint="eastAsia"/>
          <w:sz w:val="28"/>
          <w:szCs w:val="28"/>
          <w:lang w:val="it-IT"/>
        </w:rPr>
        <w:t>đ</w:t>
      </w:r>
      <w:r w:rsidRPr="0030035E">
        <w:rPr>
          <w:rFonts w:ascii="Times New Roman" w:hAnsi="Times New Roman"/>
          <w:sz w:val="28"/>
          <w:szCs w:val="28"/>
          <w:lang w:val="it-IT"/>
        </w:rPr>
        <w:t xml:space="preserve">ồng nhất và ổn </w:t>
      </w:r>
      <w:r w:rsidRPr="0030035E">
        <w:rPr>
          <w:rFonts w:ascii="Times New Roman" w:hAnsi="Times New Roman" w:hint="eastAsia"/>
          <w:sz w:val="28"/>
          <w:szCs w:val="28"/>
          <w:lang w:val="it-IT"/>
        </w:rPr>
        <w:t>đ</w:t>
      </w:r>
      <w:r w:rsidRPr="0030035E">
        <w:rPr>
          <w:rFonts w:ascii="Times New Roman" w:hAnsi="Times New Roman"/>
          <w:sz w:val="28"/>
          <w:szCs w:val="28"/>
          <w:lang w:val="it-IT"/>
        </w:rPr>
        <w:t xml:space="preserve">ịnh nhất </w:t>
      </w:r>
      <w:r w:rsidRPr="0030035E">
        <w:rPr>
          <w:rFonts w:ascii="Times New Roman" w:hAnsi="Times New Roman" w:hint="eastAsia"/>
          <w:sz w:val="28"/>
          <w:szCs w:val="28"/>
          <w:lang w:val="it-IT"/>
        </w:rPr>
        <w:t>đ</w:t>
      </w:r>
      <w:r w:rsidRPr="0030035E">
        <w:rPr>
          <w:rFonts w:ascii="Times New Roman" w:hAnsi="Times New Roman"/>
          <w:sz w:val="28"/>
          <w:szCs w:val="28"/>
          <w:lang w:val="it-IT"/>
        </w:rPr>
        <w:t xml:space="preserve">ịnh </w:t>
      </w:r>
      <w:r w:rsidRPr="0030035E">
        <w:rPr>
          <w:rFonts w:ascii="Times New Roman" w:hAnsi="Times New Roman" w:hint="eastAsia"/>
          <w:sz w:val="28"/>
          <w:szCs w:val="28"/>
          <w:lang w:val="it-IT"/>
        </w:rPr>
        <w:t>đ</w:t>
      </w:r>
      <w:r w:rsidRPr="0030035E">
        <w:rPr>
          <w:rFonts w:ascii="Times New Roman" w:hAnsi="Times New Roman"/>
          <w:sz w:val="28"/>
          <w:szCs w:val="28"/>
          <w:lang w:val="it-IT"/>
        </w:rPr>
        <w:t xml:space="preserve">ối với một hoặc một số thuộc tính. Chất chuẩn </w:t>
      </w:r>
      <w:r w:rsidRPr="0030035E">
        <w:rPr>
          <w:rFonts w:ascii="Times New Roman" w:hAnsi="Times New Roman" w:hint="eastAsia"/>
          <w:sz w:val="28"/>
          <w:szCs w:val="28"/>
          <w:lang w:val="it-IT"/>
        </w:rPr>
        <w:t>đư</w:t>
      </w:r>
      <w:r w:rsidRPr="0030035E">
        <w:rPr>
          <w:rFonts w:ascii="Times New Roman" w:hAnsi="Times New Roman"/>
          <w:sz w:val="28"/>
          <w:szCs w:val="28"/>
          <w:lang w:val="it-IT"/>
        </w:rPr>
        <w:t xml:space="preserve">ợc sử dụng </w:t>
      </w:r>
      <w:r w:rsidRPr="0030035E">
        <w:rPr>
          <w:rFonts w:ascii="Times New Roman" w:hAnsi="Times New Roman" w:hint="eastAsia"/>
          <w:sz w:val="28"/>
          <w:szCs w:val="28"/>
          <w:lang w:val="it-IT"/>
        </w:rPr>
        <w:t>đ</w:t>
      </w:r>
      <w:r w:rsidRPr="0030035E">
        <w:rPr>
          <w:rFonts w:ascii="Times New Roman" w:hAnsi="Times New Roman"/>
          <w:sz w:val="28"/>
          <w:szCs w:val="28"/>
          <w:lang w:val="it-IT"/>
        </w:rPr>
        <w:t xml:space="preserve">ể kiểm </w:t>
      </w:r>
      <w:r w:rsidRPr="0030035E">
        <w:rPr>
          <w:rFonts w:ascii="Times New Roman" w:hAnsi="Times New Roman" w:hint="eastAsia"/>
          <w:sz w:val="28"/>
          <w:szCs w:val="28"/>
          <w:lang w:val="it-IT"/>
        </w:rPr>
        <w:t>đ</w:t>
      </w:r>
      <w:r w:rsidRPr="0030035E">
        <w:rPr>
          <w:rFonts w:ascii="Times New Roman" w:hAnsi="Times New Roman"/>
          <w:sz w:val="28"/>
          <w:szCs w:val="28"/>
          <w:lang w:val="it-IT"/>
        </w:rPr>
        <w:t>ịnh</w:t>
      </w:r>
      <w:r w:rsidR="002C5F26">
        <w:rPr>
          <w:rFonts w:ascii="Times New Roman" w:hAnsi="Times New Roman"/>
          <w:sz w:val="28"/>
          <w:szCs w:val="28"/>
          <w:lang w:val="it-IT"/>
        </w:rPr>
        <w:t>,</w:t>
      </w:r>
      <w:r w:rsidRPr="0030035E">
        <w:rPr>
          <w:rFonts w:ascii="Times New Roman" w:hAnsi="Times New Roman"/>
          <w:sz w:val="28"/>
          <w:szCs w:val="28"/>
          <w:lang w:val="it-IT"/>
        </w:rPr>
        <w:t xml:space="preserve"> </w:t>
      </w:r>
      <w:r w:rsidR="002C5F26" w:rsidRPr="0030035E">
        <w:rPr>
          <w:rFonts w:ascii="Times New Roman" w:hAnsi="Times New Roman"/>
          <w:sz w:val="28"/>
          <w:szCs w:val="28"/>
          <w:lang w:val="it-IT"/>
        </w:rPr>
        <w:t xml:space="preserve">hiệu chuẩn, </w:t>
      </w:r>
      <w:r w:rsidR="002C5F26">
        <w:rPr>
          <w:rFonts w:ascii="Times New Roman" w:hAnsi="Times New Roman"/>
          <w:sz w:val="28"/>
          <w:szCs w:val="28"/>
          <w:lang w:val="it-IT"/>
        </w:rPr>
        <w:t xml:space="preserve">thử nghiệm </w:t>
      </w:r>
      <w:r w:rsidRPr="0030035E">
        <w:rPr>
          <w:rFonts w:ascii="Times New Roman" w:hAnsi="Times New Roman"/>
          <w:sz w:val="28"/>
          <w:szCs w:val="28"/>
          <w:lang w:val="it-IT"/>
        </w:rPr>
        <w:t>thiết bị, ph</w:t>
      </w:r>
      <w:r w:rsidRPr="0030035E">
        <w:rPr>
          <w:rFonts w:ascii="Times New Roman" w:hAnsi="Times New Roman" w:hint="eastAsia"/>
          <w:sz w:val="28"/>
          <w:szCs w:val="28"/>
          <w:lang w:val="it-IT"/>
        </w:rPr>
        <w:t>ươ</w:t>
      </w:r>
      <w:r w:rsidRPr="0030035E">
        <w:rPr>
          <w:rFonts w:ascii="Times New Roman" w:hAnsi="Times New Roman"/>
          <w:sz w:val="28"/>
          <w:szCs w:val="28"/>
          <w:lang w:val="it-IT"/>
        </w:rPr>
        <w:t xml:space="preserve">ng tiện </w:t>
      </w:r>
      <w:r w:rsidRPr="0030035E">
        <w:rPr>
          <w:rFonts w:ascii="Times New Roman" w:hAnsi="Times New Roman" w:hint="eastAsia"/>
          <w:sz w:val="28"/>
          <w:szCs w:val="28"/>
          <w:lang w:val="it-IT"/>
        </w:rPr>
        <w:t>đ</w:t>
      </w:r>
      <w:r w:rsidRPr="0030035E">
        <w:rPr>
          <w:rFonts w:ascii="Times New Roman" w:hAnsi="Times New Roman"/>
          <w:sz w:val="28"/>
          <w:szCs w:val="28"/>
          <w:lang w:val="it-IT"/>
        </w:rPr>
        <w:t xml:space="preserve">o, </w:t>
      </w:r>
      <w:r w:rsidRPr="0030035E">
        <w:rPr>
          <w:rFonts w:ascii="Times New Roman" w:hAnsi="Times New Roman" w:hint="eastAsia"/>
          <w:sz w:val="28"/>
          <w:szCs w:val="28"/>
          <w:lang w:val="it-IT"/>
        </w:rPr>
        <w:t>đá</w:t>
      </w:r>
      <w:r w:rsidRPr="0030035E">
        <w:rPr>
          <w:rFonts w:ascii="Times New Roman" w:hAnsi="Times New Roman"/>
          <w:sz w:val="28"/>
          <w:szCs w:val="28"/>
          <w:lang w:val="it-IT"/>
        </w:rPr>
        <w:t>nh giá ph</w:t>
      </w:r>
      <w:r w:rsidRPr="0030035E">
        <w:rPr>
          <w:rFonts w:ascii="Times New Roman" w:hAnsi="Times New Roman" w:hint="eastAsia"/>
          <w:sz w:val="28"/>
          <w:szCs w:val="28"/>
          <w:lang w:val="it-IT"/>
        </w:rPr>
        <w:t>ươ</w:t>
      </w:r>
      <w:r w:rsidRPr="0030035E">
        <w:rPr>
          <w:rFonts w:ascii="Times New Roman" w:hAnsi="Times New Roman"/>
          <w:sz w:val="28"/>
          <w:szCs w:val="28"/>
          <w:lang w:val="it-IT"/>
        </w:rPr>
        <w:t xml:space="preserve">ng pháp </w:t>
      </w:r>
      <w:r w:rsidRPr="0030035E">
        <w:rPr>
          <w:rFonts w:ascii="Times New Roman" w:hAnsi="Times New Roman" w:hint="eastAsia"/>
          <w:sz w:val="28"/>
          <w:szCs w:val="28"/>
          <w:lang w:val="it-IT"/>
        </w:rPr>
        <w:t>đ</w:t>
      </w:r>
      <w:r w:rsidRPr="0030035E">
        <w:rPr>
          <w:rFonts w:ascii="Times New Roman" w:hAnsi="Times New Roman"/>
          <w:sz w:val="28"/>
          <w:szCs w:val="28"/>
          <w:lang w:val="it-IT"/>
        </w:rPr>
        <w:t xml:space="preserve">o hoặc </w:t>
      </w:r>
      <w:r w:rsidRPr="0030035E">
        <w:rPr>
          <w:rFonts w:ascii="Times New Roman" w:hAnsi="Times New Roman" w:hint="eastAsia"/>
          <w:sz w:val="28"/>
          <w:szCs w:val="28"/>
          <w:lang w:val="it-IT"/>
        </w:rPr>
        <w:t>đ</w:t>
      </w:r>
      <w:r w:rsidRPr="0030035E">
        <w:rPr>
          <w:rFonts w:ascii="Times New Roman" w:hAnsi="Times New Roman"/>
          <w:sz w:val="28"/>
          <w:szCs w:val="28"/>
          <w:lang w:val="it-IT"/>
        </w:rPr>
        <w:t xml:space="preserve">ể xác </w:t>
      </w:r>
      <w:r w:rsidRPr="0030035E">
        <w:rPr>
          <w:rFonts w:ascii="Times New Roman" w:hAnsi="Times New Roman" w:hint="eastAsia"/>
          <w:sz w:val="28"/>
          <w:szCs w:val="28"/>
          <w:lang w:val="it-IT"/>
        </w:rPr>
        <w:t>đ</w:t>
      </w:r>
      <w:r w:rsidRPr="0030035E">
        <w:rPr>
          <w:rFonts w:ascii="Times New Roman" w:hAnsi="Times New Roman"/>
          <w:sz w:val="28"/>
          <w:szCs w:val="28"/>
          <w:lang w:val="it-IT"/>
        </w:rPr>
        <w:t>ịnh giá trị về thành phần, tính chất của vật liệu hoặc chất khác.</w:t>
      </w:r>
    </w:p>
    <w:p w:rsidR="0042147E" w:rsidRPr="00CA3B02" w:rsidRDefault="00640D78">
      <w:pPr>
        <w:keepNext/>
        <w:spacing w:before="120" w:after="120"/>
        <w:ind w:firstLine="720"/>
        <w:jc w:val="both"/>
        <w:rPr>
          <w:rFonts w:ascii="Times New Roman" w:hAnsi="Times New Roman"/>
          <w:lang w:val="it-IT"/>
        </w:rPr>
      </w:pPr>
      <w:r>
        <w:rPr>
          <w:rFonts w:ascii="Times New Roman" w:hAnsi="Times New Roman"/>
          <w:lang w:val="it-IT"/>
        </w:rPr>
        <w:t>7</w:t>
      </w:r>
      <w:r w:rsidR="0042147E" w:rsidRPr="00CA3B02">
        <w:rPr>
          <w:rFonts w:ascii="Times New Roman" w:hAnsi="Times New Roman"/>
          <w:lang w:val="it-IT"/>
        </w:rPr>
        <w:t xml:space="preserve">. </w:t>
      </w:r>
      <w:r w:rsidR="0042147E" w:rsidRPr="00CA3B02">
        <w:rPr>
          <w:rFonts w:ascii="Times New Roman" w:hAnsi="Times New Roman"/>
          <w:i/>
          <w:lang w:val="it-IT"/>
        </w:rPr>
        <w:t xml:space="preserve">Kiểm </w:t>
      </w:r>
      <w:r w:rsidR="0042147E" w:rsidRPr="00CA3B02">
        <w:rPr>
          <w:rFonts w:ascii="Times New Roman" w:hAnsi="Times New Roman" w:hint="eastAsia"/>
          <w:i/>
          <w:lang w:val="it-IT"/>
        </w:rPr>
        <w:t>đ</w:t>
      </w:r>
      <w:r w:rsidR="0042147E" w:rsidRPr="00CA3B02">
        <w:rPr>
          <w:rFonts w:ascii="Times New Roman" w:hAnsi="Times New Roman"/>
          <w:i/>
          <w:lang w:val="it-IT"/>
        </w:rPr>
        <w:t>ịnh</w:t>
      </w:r>
      <w:r w:rsidR="0042147E" w:rsidRPr="00CA3B02">
        <w:rPr>
          <w:rFonts w:ascii="Times New Roman" w:hAnsi="Times New Roman"/>
          <w:lang w:val="it-IT"/>
        </w:rPr>
        <w:t xml:space="preserve"> là hoạt </w:t>
      </w:r>
      <w:r w:rsidR="0042147E" w:rsidRPr="00CA3B02">
        <w:rPr>
          <w:rFonts w:ascii="Times New Roman" w:hAnsi="Times New Roman" w:hint="eastAsia"/>
          <w:lang w:val="it-IT"/>
        </w:rPr>
        <w:t>đ</w:t>
      </w:r>
      <w:r w:rsidR="0042147E" w:rsidRPr="00CA3B02">
        <w:rPr>
          <w:rFonts w:ascii="Times New Roman" w:hAnsi="Times New Roman"/>
          <w:lang w:val="it-IT"/>
        </w:rPr>
        <w:t xml:space="preserve">ộng </w:t>
      </w:r>
      <w:r w:rsidR="0042147E" w:rsidRPr="00CA3B02">
        <w:rPr>
          <w:rFonts w:ascii="Times New Roman" w:hAnsi="Times New Roman" w:hint="eastAsia"/>
          <w:lang w:val="it-IT"/>
        </w:rPr>
        <w:t>đá</w:t>
      </w:r>
      <w:r w:rsidR="0042147E" w:rsidRPr="00CA3B02">
        <w:rPr>
          <w:rFonts w:ascii="Times New Roman" w:hAnsi="Times New Roman"/>
          <w:lang w:val="it-IT"/>
        </w:rPr>
        <w:t xml:space="preserve">nh giá, xác nhận </w:t>
      </w:r>
      <w:r w:rsidR="0042147E" w:rsidRPr="00CA3B02">
        <w:rPr>
          <w:rFonts w:ascii="Times New Roman" w:hAnsi="Times New Roman" w:hint="eastAsia"/>
          <w:lang w:val="it-IT"/>
        </w:rPr>
        <w:t>đ</w:t>
      </w:r>
      <w:r w:rsidR="0042147E" w:rsidRPr="00CA3B02">
        <w:rPr>
          <w:rFonts w:ascii="Times New Roman" w:hAnsi="Times New Roman"/>
          <w:lang w:val="it-IT"/>
        </w:rPr>
        <w:t xml:space="preserve">ặc tính kỹ thuật </w:t>
      </w:r>
      <w:r w:rsidR="0042147E" w:rsidRPr="00CA3B02">
        <w:rPr>
          <w:rFonts w:ascii="Times New Roman" w:hAnsi="Times New Roman" w:hint="eastAsia"/>
          <w:lang w:val="it-IT"/>
        </w:rPr>
        <w:t>đ</w:t>
      </w:r>
      <w:r w:rsidR="0042147E" w:rsidRPr="00CA3B02">
        <w:rPr>
          <w:rFonts w:ascii="Times New Roman" w:hAnsi="Times New Roman"/>
          <w:lang w:val="it-IT"/>
        </w:rPr>
        <w:t>o l</w:t>
      </w:r>
      <w:r w:rsidR="0042147E" w:rsidRPr="00CA3B02">
        <w:rPr>
          <w:rFonts w:ascii="Times New Roman" w:hAnsi="Times New Roman" w:hint="eastAsia"/>
          <w:lang w:val="it-IT"/>
        </w:rPr>
        <w:t>ư</w:t>
      </w:r>
      <w:r w:rsidR="0042147E" w:rsidRPr="00CA3B02">
        <w:rPr>
          <w:rFonts w:ascii="Times New Roman" w:hAnsi="Times New Roman"/>
          <w:lang w:val="it-IT"/>
        </w:rPr>
        <w:t>ờng của ph</w:t>
      </w:r>
      <w:r w:rsidR="0042147E" w:rsidRPr="00CA3B02">
        <w:rPr>
          <w:rFonts w:ascii="Times New Roman" w:hAnsi="Times New Roman" w:hint="eastAsia"/>
          <w:lang w:val="it-IT"/>
        </w:rPr>
        <w:t>ươ</w:t>
      </w:r>
      <w:r w:rsidR="0042147E" w:rsidRPr="00CA3B02">
        <w:rPr>
          <w:rFonts w:ascii="Times New Roman" w:hAnsi="Times New Roman"/>
          <w:lang w:val="it-IT"/>
        </w:rPr>
        <w:t xml:space="preserve">ng tiện </w:t>
      </w:r>
      <w:r w:rsidR="0042147E" w:rsidRPr="00CA3B02">
        <w:rPr>
          <w:rFonts w:ascii="Times New Roman" w:hAnsi="Times New Roman" w:hint="eastAsia"/>
          <w:lang w:val="it-IT"/>
        </w:rPr>
        <w:t>đ</w:t>
      </w:r>
      <w:r w:rsidR="0042147E" w:rsidRPr="00CA3B02">
        <w:rPr>
          <w:rFonts w:ascii="Times New Roman" w:hAnsi="Times New Roman"/>
          <w:lang w:val="it-IT"/>
        </w:rPr>
        <w:t xml:space="preserve">o theo yêu cầu kỹ thuật </w:t>
      </w:r>
      <w:r w:rsidR="0042147E" w:rsidRPr="00CA3B02">
        <w:rPr>
          <w:rFonts w:ascii="Times New Roman" w:hAnsi="Times New Roman" w:hint="eastAsia"/>
          <w:lang w:val="it-IT"/>
        </w:rPr>
        <w:t>đ</w:t>
      </w:r>
      <w:r w:rsidR="0042147E" w:rsidRPr="00CA3B02">
        <w:rPr>
          <w:rFonts w:ascii="Times New Roman" w:hAnsi="Times New Roman"/>
          <w:lang w:val="it-IT"/>
        </w:rPr>
        <w:t>o l</w:t>
      </w:r>
      <w:r w:rsidR="0042147E" w:rsidRPr="00CA3B02">
        <w:rPr>
          <w:rFonts w:ascii="Times New Roman" w:hAnsi="Times New Roman" w:hint="eastAsia"/>
          <w:lang w:val="it-IT"/>
        </w:rPr>
        <w:t>ư</w:t>
      </w:r>
      <w:r w:rsidR="0042147E" w:rsidRPr="00CA3B02">
        <w:rPr>
          <w:rFonts w:ascii="Times New Roman" w:hAnsi="Times New Roman"/>
          <w:lang w:val="it-IT"/>
        </w:rPr>
        <w:t>ờng.</w:t>
      </w:r>
    </w:p>
    <w:p w:rsidR="0042147E" w:rsidRPr="00CA3B02" w:rsidRDefault="00640D78">
      <w:pPr>
        <w:keepNext/>
        <w:spacing w:before="120" w:after="120"/>
        <w:ind w:firstLine="720"/>
        <w:jc w:val="both"/>
        <w:rPr>
          <w:rFonts w:ascii="Times New Roman" w:hAnsi="Times New Roman"/>
          <w:lang w:val="it-IT"/>
        </w:rPr>
      </w:pPr>
      <w:r>
        <w:rPr>
          <w:rFonts w:ascii="Times New Roman" w:hAnsi="Times New Roman"/>
          <w:lang w:val="it-IT"/>
        </w:rPr>
        <w:t>8</w:t>
      </w:r>
      <w:r w:rsidR="0042147E" w:rsidRPr="00CA3B02">
        <w:rPr>
          <w:rFonts w:ascii="Times New Roman" w:hAnsi="Times New Roman"/>
          <w:lang w:val="it-IT"/>
        </w:rPr>
        <w:t xml:space="preserve">. </w:t>
      </w:r>
      <w:r w:rsidR="0042147E" w:rsidRPr="00CA3B02">
        <w:rPr>
          <w:rFonts w:ascii="Times New Roman" w:hAnsi="Times New Roman"/>
          <w:i/>
          <w:lang w:val="it-IT"/>
        </w:rPr>
        <w:t>Hiệu chuẩn</w:t>
      </w:r>
      <w:r w:rsidR="0042147E" w:rsidRPr="00CA3B02">
        <w:rPr>
          <w:rFonts w:ascii="Times New Roman" w:hAnsi="Times New Roman"/>
          <w:lang w:val="it-IT"/>
        </w:rPr>
        <w:t xml:space="preserve"> là hoạt </w:t>
      </w:r>
      <w:r w:rsidR="0042147E" w:rsidRPr="00CA3B02">
        <w:rPr>
          <w:rFonts w:ascii="Times New Roman" w:hAnsi="Times New Roman" w:hint="eastAsia"/>
          <w:lang w:val="it-IT"/>
        </w:rPr>
        <w:t>đ</w:t>
      </w:r>
      <w:r w:rsidR="0042147E" w:rsidRPr="00CA3B02">
        <w:rPr>
          <w:rFonts w:ascii="Times New Roman" w:hAnsi="Times New Roman"/>
          <w:lang w:val="it-IT"/>
        </w:rPr>
        <w:t xml:space="preserve">ộng xác </w:t>
      </w:r>
      <w:r w:rsidR="0042147E" w:rsidRPr="00CA3B02">
        <w:rPr>
          <w:rFonts w:ascii="Times New Roman" w:hAnsi="Times New Roman" w:hint="eastAsia"/>
          <w:lang w:val="it-IT"/>
        </w:rPr>
        <w:t>đ</w:t>
      </w:r>
      <w:r w:rsidR="0042147E" w:rsidRPr="00CA3B02">
        <w:rPr>
          <w:rFonts w:ascii="Times New Roman" w:hAnsi="Times New Roman"/>
          <w:lang w:val="it-IT"/>
        </w:rPr>
        <w:t xml:space="preserve">ịnh, thiết lập mối quan hệ giữa giá trị </w:t>
      </w:r>
      <w:r w:rsidR="0042147E" w:rsidRPr="00CA3B02">
        <w:rPr>
          <w:rFonts w:ascii="Times New Roman" w:hAnsi="Times New Roman" w:hint="eastAsia"/>
          <w:lang w:val="it-IT"/>
        </w:rPr>
        <w:t>đ</w:t>
      </w:r>
      <w:r w:rsidR="0042147E" w:rsidRPr="00CA3B02">
        <w:rPr>
          <w:rFonts w:ascii="Times New Roman" w:hAnsi="Times New Roman"/>
          <w:lang w:val="it-IT"/>
        </w:rPr>
        <w:t xml:space="preserve">o của chuẩn </w:t>
      </w:r>
      <w:r w:rsidR="0042147E" w:rsidRPr="00CA3B02">
        <w:rPr>
          <w:rFonts w:ascii="Times New Roman" w:hAnsi="Times New Roman" w:hint="eastAsia"/>
          <w:lang w:val="it-IT"/>
        </w:rPr>
        <w:t>đ</w:t>
      </w:r>
      <w:r w:rsidR="0042147E" w:rsidRPr="00CA3B02">
        <w:rPr>
          <w:rFonts w:ascii="Times New Roman" w:hAnsi="Times New Roman"/>
          <w:lang w:val="it-IT"/>
        </w:rPr>
        <w:t>o l</w:t>
      </w:r>
      <w:r w:rsidR="0042147E" w:rsidRPr="00CA3B02">
        <w:rPr>
          <w:rFonts w:ascii="Times New Roman" w:hAnsi="Times New Roman" w:hint="eastAsia"/>
          <w:lang w:val="it-IT"/>
        </w:rPr>
        <w:t>ư</w:t>
      </w:r>
      <w:r w:rsidR="0042147E" w:rsidRPr="00CA3B02">
        <w:rPr>
          <w:rFonts w:ascii="Times New Roman" w:hAnsi="Times New Roman"/>
          <w:lang w:val="it-IT"/>
        </w:rPr>
        <w:t>ờng, ph</w:t>
      </w:r>
      <w:r w:rsidR="0042147E" w:rsidRPr="00CA3B02">
        <w:rPr>
          <w:rFonts w:ascii="Times New Roman" w:hAnsi="Times New Roman" w:hint="eastAsia"/>
          <w:lang w:val="it-IT"/>
        </w:rPr>
        <w:t>ươ</w:t>
      </w:r>
      <w:r w:rsidR="0042147E" w:rsidRPr="00CA3B02">
        <w:rPr>
          <w:rFonts w:ascii="Times New Roman" w:hAnsi="Times New Roman"/>
          <w:lang w:val="it-IT"/>
        </w:rPr>
        <w:t xml:space="preserve">ng tiện </w:t>
      </w:r>
      <w:r w:rsidR="0042147E" w:rsidRPr="00CA3B02">
        <w:rPr>
          <w:rFonts w:ascii="Times New Roman" w:hAnsi="Times New Roman" w:hint="eastAsia"/>
          <w:lang w:val="it-IT"/>
        </w:rPr>
        <w:t>đ</w:t>
      </w:r>
      <w:r w:rsidR="0042147E" w:rsidRPr="00CA3B02">
        <w:rPr>
          <w:rFonts w:ascii="Times New Roman" w:hAnsi="Times New Roman"/>
          <w:lang w:val="it-IT"/>
        </w:rPr>
        <w:t xml:space="preserve">o với giá trị </w:t>
      </w:r>
      <w:r w:rsidR="0042147E" w:rsidRPr="00CA3B02">
        <w:rPr>
          <w:rFonts w:ascii="Times New Roman" w:hAnsi="Times New Roman" w:hint="eastAsia"/>
          <w:lang w:val="it-IT"/>
        </w:rPr>
        <w:t>đ</w:t>
      </w:r>
      <w:r w:rsidR="0042147E" w:rsidRPr="00CA3B02">
        <w:rPr>
          <w:rFonts w:ascii="Times New Roman" w:hAnsi="Times New Roman"/>
          <w:lang w:val="it-IT"/>
        </w:rPr>
        <w:t xml:space="preserve">o của </w:t>
      </w:r>
      <w:r w:rsidR="0042147E" w:rsidRPr="00CA3B02">
        <w:rPr>
          <w:rFonts w:ascii="Times New Roman" w:hAnsi="Times New Roman" w:hint="eastAsia"/>
          <w:lang w:val="it-IT"/>
        </w:rPr>
        <w:t>đ</w:t>
      </w:r>
      <w:r w:rsidR="0042147E" w:rsidRPr="00CA3B02">
        <w:rPr>
          <w:rFonts w:ascii="Times New Roman" w:hAnsi="Times New Roman"/>
          <w:lang w:val="it-IT"/>
        </w:rPr>
        <w:t>ại l</w:t>
      </w:r>
      <w:r w:rsidR="0042147E" w:rsidRPr="00CA3B02">
        <w:rPr>
          <w:rFonts w:ascii="Times New Roman" w:hAnsi="Times New Roman" w:hint="eastAsia"/>
          <w:lang w:val="it-IT"/>
        </w:rPr>
        <w:t>ư</w:t>
      </w:r>
      <w:r w:rsidR="0042147E" w:rsidRPr="00CA3B02">
        <w:rPr>
          <w:rFonts w:ascii="Times New Roman" w:hAnsi="Times New Roman"/>
          <w:lang w:val="it-IT"/>
        </w:rPr>
        <w:t xml:space="preserve">ợng cần </w:t>
      </w:r>
      <w:r w:rsidR="0042147E" w:rsidRPr="00CA3B02">
        <w:rPr>
          <w:rFonts w:ascii="Times New Roman" w:hAnsi="Times New Roman" w:hint="eastAsia"/>
          <w:lang w:val="it-IT"/>
        </w:rPr>
        <w:t>đ</w:t>
      </w:r>
      <w:r w:rsidR="0042147E" w:rsidRPr="00CA3B02">
        <w:rPr>
          <w:rFonts w:ascii="Times New Roman" w:hAnsi="Times New Roman"/>
          <w:lang w:val="it-IT"/>
        </w:rPr>
        <w:t>o.</w:t>
      </w:r>
      <w:r w:rsidR="0042147E" w:rsidRPr="00CA3B02" w:rsidDel="00D63286">
        <w:rPr>
          <w:rFonts w:ascii="Times New Roman" w:hAnsi="Times New Roman"/>
          <w:lang w:val="it-IT"/>
        </w:rPr>
        <w:t xml:space="preserve"> </w:t>
      </w:r>
    </w:p>
    <w:p w:rsidR="0042147E" w:rsidRPr="00CA3B02" w:rsidRDefault="00640D78">
      <w:pPr>
        <w:keepNext/>
        <w:spacing w:before="120" w:after="120"/>
        <w:ind w:firstLine="720"/>
        <w:jc w:val="both"/>
        <w:rPr>
          <w:rFonts w:ascii="Times New Roman" w:hAnsi="Times New Roman"/>
          <w:lang w:val="it-IT"/>
        </w:rPr>
      </w:pPr>
      <w:r>
        <w:rPr>
          <w:rFonts w:ascii="Times New Roman" w:hAnsi="Times New Roman"/>
          <w:lang w:val="it-IT"/>
        </w:rPr>
        <w:t>9</w:t>
      </w:r>
      <w:r w:rsidR="0042147E" w:rsidRPr="00CA3B02">
        <w:rPr>
          <w:rFonts w:ascii="Times New Roman" w:hAnsi="Times New Roman"/>
          <w:lang w:val="it-IT"/>
        </w:rPr>
        <w:t xml:space="preserve">. </w:t>
      </w:r>
      <w:r w:rsidR="0042147E" w:rsidRPr="00CA3B02">
        <w:rPr>
          <w:rFonts w:ascii="Times New Roman" w:hAnsi="Times New Roman"/>
          <w:i/>
          <w:lang w:val="it-IT"/>
        </w:rPr>
        <w:t>Thử nghiệm</w:t>
      </w:r>
      <w:r w:rsidR="0042147E" w:rsidRPr="00CA3B02">
        <w:rPr>
          <w:rFonts w:ascii="Times New Roman" w:hAnsi="Times New Roman"/>
          <w:lang w:val="it-IT"/>
        </w:rPr>
        <w:t xml:space="preserve"> là việc xác </w:t>
      </w:r>
      <w:r w:rsidR="0042147E" w:rsidRPr="00CA3B02">
        <w:rPr>
          <w:rFonts w:ascii="Times New Roman" w:hAnsi="Times New Roman" w:hint="eastAsia"/>
          <w:lang w:val="it-IT"/>
        </w:rPr>
        <w:t>đ</w:t>
      </w:r>
      <w:r w:rsidR="0042147E" w:rsidRPr="00CA3B02">
        <w:rPr>
          <w:rFonts w:ascii="Times New Roman" w:hAnsi="Times New Roman"/>
          <w:lang w:val="it-IT"/>
        </w:rPr>
        <w:t xml:space="preserve">ịnh một hoặc một số </w:t>
      </w:r>
      <w:r w:rsidR="0042147E" w:rsidRPr="00CA3B02">
        <w:rPr>
          <w:rFonts w:ascii="Times New Roman" w:hAnsi="Times New Roman" w:hint="eastAsia"/>
          <w:lang w:val="it-IT"/>
        </w:rPr>
        <w:t>đ</w:t>
      </w:r>
      <w:r w:rsidR="0042147E" w:rsidRPr="00CA3B02">
        <w:rPr>
          <w:rFonts w:ascii="Times New Roman" w:hAnsi="Times New Roman"/>
          <w:lang w:val="it-IT"/>
        </w:rPr>
        <w:t xml:space="preserve">ặc tính kỹ thuật </w:t>
      </w:r>
      <w:r w:rsidR="0042147E" w:rsidRPr="00CA3B02">
        <w:rPr>
          <w:rFonts w:ascii="Times New Roman" w:hAnsi="Times New Roman" w:hint="eastAsia"/>
          <w:lang w:val="it-IT"/>
        </w:rPr>
        <w:t>đ</w:t>
      </w:r>
      <w:r w:rsidR="0042147E" w:rsidRPr="00CA3B02">
        <w:rPr>
          <w:rFonts w:ascii="Times New Roman" w:hAnsi="Times New Roman"/>
          <w:lang w:val="it-IT"/>
        </w:rPr>
        <w:t>o l</w:t>
      </w:r>
      <w:r w:rsidR="0042147E" w:rsidRPr="00CA3B02">
        <w:rPr>
          <w:rFonts w:ascii="Times New Roman" w:hAnsi="Times New Roman" w:hint="eastAsia"/>
          <w:lang w:val="it-IT"/>
        </w:rPr>
        <w:t>ư</w:t>
      </w:r>
      <w:r w:rsidR="0042147E" w:rsidRPr="00CA3B02">
        <w:rPr>
          <w:rFonts w:ascii="Times New Roman" w:hAnsi="Times New Roman"/>
          <w:lang w:val="it-IT"/>
        </w:rPr>
        <w:t>ờng của ph</w:t>
      </w:r>
      <w:r w:rsidR="0042147E" w:rsidRPr="00CA3B02">
        <w:rPr>
          <w:rFonts w:ascii="Times New Roman" w:hAnsi="Times New Roman" w:hint="eastAsia"/>
          <w:lang w:val="it-IT"/>
        </w:rPr>
        <w:t>ươ</w:t>
      </w:r>
      <w:r w:rsidR="0042147E" w:rsidRPr="00CA3B02">
        <w:rPr>
          <w:rFonts w:ascii="Times New Roman" w:hAnsi="Times New Roman"/>
          <w:lang w:val="it-IT"/>
        </w:rPr>
        <w:t xml:space="preserve">ng tiện </w:t>
      </w:r>
      <w:r w:rsidR="0042147E" w:rsidRPr="00CA3B02">
        <w:rPr>
          <w:rFonts w:ascii="Times New Roman" w:hAnsi="Times New Roman" w:hint="eastAsia"/>
          <w:lang w:val="it-IT"/>
        </w:rPr>
        <w:t>đ</w:t>
      </w:r>
      <w:r w:rsidR="0042147E" w:rsidRPr="00CA3B02">
        <w:rPr>
          <w:rFonts w:ascii="Times New Roman" w:hAnsi="Times New Roman"/>
          <w:lang w:val="it-IT"/>
        </w:rPr>
        <w:t xml:space="preserve">o, chuẩn </w:t>
      </w:r>
      <w:r w:rsidR="0042147E" w:rsidRPr="00CA3B02">
        <w:rPr>
          <w:rFonts w:ascii="Times New Roman" w:hAnsi="Times New Roman" w:hint="eastAsia"/>
          <w:lang w:val="it-IT"/>
        </w:rPr>
        <w:t>đ</w:t>
      </w:r>
      <w:r w:rsidR="0042147E" w:rsidRPr="00CA3B02">
        <w:rPr>
          <w:rFonts w:ascii="Times New Roman" w:hAnsi="Times New Roman"/>
          <w:lang w:val="it-IT"/>
        </w:rPr>
        <w:t>o l</w:t>
      </w:r>
      <w:r w:rsidR="0042147E" w:rsidRPr="00CA3B02">
        <w:rPr>
          <w:rFonts w:ascii="Times New Roman" w:hAnsi="Times New Roman" w:hint="eastAsia"/>
          <w:lang w:val="it-IT"/>
        </w:rPr>
        <w:t>ư</w:t>
      </w:r>
      <w:r w:rsidR="0042147E" w:rsidRPr="00CA3B02">
        <w:rPr>
          <w:rFonts w:ascii="Times New Roman" w:hAnsi="Times New Roman"/>
          <w:lang w:val="it-IT"/>
        </w:rPr>
        <w:t>ờng.</w:t>
      </w:r>
    </w:p>
    <w:p w:rsidR="0042147E" w:rsidRPr="00CA3B02" w:rsidRDefault="00640D78">
      <w:pPr>
        <w:keepNext/>
        <w:spacing w:before="120" w:after="120"/>
        <w:ind w:firstLine="720"/>
        <w:jc w:val="both"/>
        <w:rPr>
          <w:rFonts w:ascii="Times New Roman" w:hAnsi="Times New Roman"/>
          <w:lang w:val="it-IT"/>
        </w:rPr>
      </w:pPr>
      <w:r>
        <w:rPr>
          <w:rFonts w:ascii="Times New Roman" w:hAnsi="Times New Roman"/>
          <w:lang w:val="it-IT"/>
        </w:rPr>
        <w:t>10</w:t>
      </w:r>
      <w:r w:rsidR="0042147E" w:rsidRPr="00CA3B02">
        <w:rPr>
          <w:rFonts w:ascii="Times New Roman" w:hAnsi="Times New Roman"/>
          <w:lang w:val="it-IT"/>
        </w:rPr>
        <w:t xml:space="preserve">. </w:t>
      </w:r>
      <w:r w:rsidR="0042147E" w:rsidRPr="00CA3B02">
        <w:rPr>
          <w:rFonts w:ascii="Times New Roman" w:hAnsi="Times New Roman"/>
          <w:i/>
          <w:lang w:val="it-IT"/>
        </w:rPr>
        <w:t xml:space="preserve">Yêu cầu kỹ thuật </w:t>
      </w:r>
      <w:r w:rsidR="0042147E" w:rsidRPr="00CA3B02">
        <w:rPr>
          <w:rFonts w:ascii="Times New Roman" w:hAnsi="Times New Roman" w:hint="eastAsia"/>
          <w:i/>
          <w:lang w:val="it-IT"/>
        </w:rPr>
        <w:t>đ</w:t>
      </w:r>
      <w:r w:rsidR="0042147E" w:rsidRPr="00CA3B02">
        <w:rPr>
          <w:rFonts w:ascii="Times New Roman" w:hAnsi="Times New Roman"/>
          <w:i/>
          <w:lang w:val="it-IT"/>
        </w:rPr>
        <w:t>o l</w:t>
      </w:r>
      <w:r w:rsidR="0042147E" w:rsidRPr="00CA3B02">
        <w:rPr>
          <w:rFonts w:ascii="Times New Roman" w:hAnsi="Times New Roman" w:hint="eastAsia"/>
          <w:i/>
          <w:lang w:val="it-IT"/>
        </w:rPr>
        <w:t>ư</w:t>
      </w:r>
      <w:r w:rsidR="0042147E" w:rsidRPr="00CA3B02">
        <w:rPr>
          <w:rFonts w:ascii="Times New Roman" w:hAnsi="Times New Roman"/>
          <w:i/>
          <w:lang w:val="it-IT"/>
        </w:rPr>
        <w:t>ờng</w:t>
      </w:r>
      <w:r w:rsidR="0042147E" w:rsidRPr="00CA3B02">
        <w:rPr>
          <w:rFonts w:ascii="Times New Roman" w:hAnsi="Times New Roman"/>
          <w:lang w:val="it-IT"/>
        </w:rPr>
        <w:t xml:space="preserve"> là tập hợp các quy </w:t>
      </w:r>
      <w:r w:rsidR="0042147E" w:rsidRPr="00CA3B02">
        <w:rPr>
          <w:rFonts w:ascii="Times New Roman" w:hAnsi="Times New Roman" w:hint="eastAsia"/>
          <w:lang w:val="it-IT"/>
        </w:rPr>
        <w:t>đ</w:t>
      </w:r>
      <w:r w:rsidR="0042147E" w:rsidRPr="00CA3B02">
        <w:rPr>
          <w:rFonts w:ascii="Times New Roman" w:hAnsi="Times New Roman"/>
          <w:lang w:val="it-IT"/>
        </w:rPr>
        <w:t xml:space="preserve">ịnh về </w:t>
      </w:r>
      <w:r w:rsidR="0042147E" w:rsidRPr="00CA3B02">
        <w:rPr>
          <w:rFonts w:ascii="Times New Roman" w:hAnsi="Times New Roman" w:hint="eastAsia"/>
          <w:lang w:val="it-IT"/>
        </w:rPr>
        <w:t>đ</w:t>
      </w:r>
      <w:r w:rsidR="0042147E" w:rsidRPr="00CA3B02">
        <w:rPr>
          <w:rFonts w:ascii="Times New Roman" w:hAnsi="Times New Roman"/>
          <w:lang w:val="it-IT"/>
        </w:rPr>
        <w:t xml:space="preserve">ặc tính kỹ thuật </w:t>
      </w:r>
      <w:r w:rsidR="0042147E" w:rsidRPr="00CA3B02">
        <w:rPr>
          <w:rFonts w:ascii="Times New Roman" w:hAnsi="Times New Roman" w:hint="eastAsia"/>
          <w:lang w:val="it-IT"/>
        </w:rPr>
        <w:t>đ</w:t>
      </w:r>
      <w:r w:rsidR="0042147E" w:rsidRPr="00CA3B02">
        <w:rPr>
          <w:rFonts w:ascii="Times New Roman" w:hAnsi="Times New Roman"/>
          <w:lang w:val="it-IT"/>
        </w:rPr>
        <w:t>o l</w:t>
      </w:r>
      <w:r w:rsidR="0042147E" w:rsidRPr="00CA3B02">
        <w:rPr>
          <w:rFonts w:ascii="Times New Roman" w:hAnsi="Times New Roman" w:hint="eastAsia"/>
          <w:lang w:val="it-IT"/>
        </w:rPr>
        <w:t>ư</w:t>
      </w:r>
      <w:r w:rsidR="0042147E" w:rsidRPr="00CA3B02">
        <w:rPr>
          <w:rFonts w:ascii="Times New Roman" w:hAnsi="Times New Roman"/>
          <w:lang w:val="it-IT"/>
        </w:rPr>
        <w:t xml:space="preserve">ờng của chuẩn </w:t>
      </w:r>
      <w:r w:rsidR="0042147E" w:rsidRPr="00CA3B02">
        <w:rPr>
          <w:rFonts w:ascii="Times New Roman" w:hAnsi="Times New Roman" w:hint="eastAsia"/>
          <w:lang w:val="it-IT"/>
        </w:rPr>
        <w:t>đ</w:t>
      </w:r>
      <w:r w:rsidR="0042147E" w:rsidRPr="00CA3B02">
        <w:rPr>
          <w:rFonts w:ascii="Times New Roman" w:hAnsi="Times New Roman"/>
          <w:lang w:val="it-IT"/>
        </w:rPr>
        <w:t>o l</w:t>
      </w:r>
      <w:r w:rsidR="0042147E" w:rsidRPr="00CA3B02">
        <w:rPr>
          <w:rFonts w:ascii="Times New Roman" w:hAnsi="Times New Roman" w:hint="eastAsia"/>
          <w:lang w:val="it-IT"/>
        </w:rPr>
        <w:t>ư</w:t>
      </w:r>
      <w:r w:rsidR="0042147E" w:rsidRPr="00CA3B02">
        <w:rPr>
          <w:rFonts w:ascii="Times New Roman" w:hAnsi="Times New Roman"/>
          <w:lang w:val="it-IT"/>
        </w:rPr>
        <w:t>ờng, ph</w:t>
      </w:r>
      <w:r w:rsidR="0042147E" w:rsidRPr="00CA3B02">
        <w:rPr>
          <w:rFonts w:ascii="Times New Roman" w:hAnsi="Times New Roman" w:hint="eastAsia"/>
          <w:lang w:val="it-IT"/>
        </w:rPr>
        <w:t>ươ</w:t>
      </w:r>
      <w:r w:rsidR="0042147E" w:rsidRPr="00CA3B02">
        <w:rPr>
          <w:rFonts w:ascii="Times New Roman" w:hAnsi="Times New Roman"/>
          <w:lang w:val="it-IT"/>
        </w:rPr>
        <w:t xml:space="preserve">ng tiện </w:t>
      </w:r>
      <w:r w:rsidR="0042147E" w:rsidRPr="00CA3B02">
        <w:rPr>
          <w:rFonts w:ascii="Times New Roman" w:hAnsi="Times New Roman" w:hint="eastAsia"/>
          <w:lang w:val="it-IT"/>
        </w:rPr>
        <w:t>đ</w:t>
      </w:r>
      <w:r w:rsidR="0042147E" w:rsidRPr="00CA3B02">
        <w:rPr>
          <w:rFonts w:ascii="Times New Roman" w:hAnsi="Times New Roman"/>
          <w:lang w:val="it-IT"/>
        </w:rPr>
        <w:t>o do tổ chức, cá nhân công bố hoặc do c</w:t>
      </w:r>
      <w:r w:rsidR="0042147E" w:rsidRPr="00CA3B02">
        <w:rPr>
          <w:rFonts w:ascii="Times New Roman" w:hAnsi="Times New Roman" w:hint="eastAsia"/>
          <w:lang w:val="it-IT"/>
        </w:rPr>
        <w:t>ơ</w:t>
      </w:r>
      <w:r w:rsidR="0042147E" w:rsidRPr="00CA3B02">
        <w:rPr>
          <w:rFonts w:ascii="Times New Roman" w:hAnsi="Times New Roman"/>
          <w:lang w:val="it-IT"/>
        </w:rPr>
        <w:t xml:space="preserve"> quan nhà n</w:t>
      </w:r>
      <w:r w:rsidR="0042147E" w:rsidRPr="00CA3B02">
        <w:rPr>
          <w:rFonts w:ascii="Times New Roman" w:hAnsi="Times New Roman" w:hint="eastAsia"/>
          <w:lang w:val="it-IT"/>
        </w:rPr>
        <w:t>ư</w:t>
      </w:r>
      <w:r w:rsidR="0042147E" w:rsidRPr="00CA3B02">
        <w:rPr>
          <w:rFonts w:ascii="Times New Roman" w:hAnsi="Times New Roman"/>
          <w:lang w:val="it-IT"/>
        </w:rPr>
        <w:t xml:space="preserve">ớc </w:t>
      </w:r>
      <w:r w:rsidR="004F694A">
        <w:rPr>
          <w:rFonts w:ascii="Times New Roman" w:hAnsi="Times New Roman"/>
          <w:lang w:val="it-IT"/>
        </w:rPr>
        <w:t xml:space="preserve">về đo lường </w:t>
      </w:r>
      <w:r w:rsidR="0042147E" w:rsidRPr="00CA3B02">
        <w:rPr>
          <w:rFonts w:ascii="Times New Roman" w:hAnsi="Times New Roman"/>
          <w:lang w:val="it-IT"/>
        </w:rPr>
        <w:t xml:space="preserve">có thẩm quyền quy </w:t>
      </w:r>
      <w:r w:rsidR="0042147E" w:rsidRPr="00CA3B02">
        <w:rPr>
          <w:rFonts w:ascii="Times New Roman" w:hAnsi="Times New Roman" w:hint="eastAsia"/>
          <w:lang w:val="it-IT"/>
        </w:rPr>
        <w:t>đ</w:t>
      </w:r>
      <w:r w:rsidR="0042147E" w:rsidRPr="00CA3B02">
        <w:rPr>
          <w:rFonts w:ascii="Times New Roman" w:hAnsi="Times New Roman"/>
          <w:lang w:val="it-IT"/>
        </w:rPr>
        <w:t>ịnh.</w:t>
      </w:r>
    </w:p>
    <w:p w:rsidR="0042147E" w:rsidRPr="00CA3B02" w:rsidRDefault="00640D78">
      <w:pPr>
        <w:keepNext/>
        <w:spacing w:before="120" w:after="120"/>
        <w:ind w:firstLine="720"/>
        <w:jc w:val="both"/>
        <w:rPr>
          <w:rFonts w:ascii="Times New Roman" w:hAnsi="Times New Roman"/>
          <w:lang w:val="it-IT"/>
        </w:rPr>
      </w:pPr>
      <w:r>
        <w:rPr>
          <w:rFonts w:ascii="Times New Roman" w:hAnsi="Times New Roman"/>
          <w:lang w:val="it-IT"/>
        </w:rPr>
        <w:t>11</w:t>
      </w:r>
      <w:r w:rsidR="0042147E" w:rsidRPr="00CA3B02">
        <w:rPr>
          <w:rFonts w:ascii="Times New Roman" w:hAnsi="Times New Roman"/>
          <w:lang w:val="it-IT"/>
        </w:rPr>
        <w:t xml:space="preserve">. </w:t>
      </w:r>
      <w:r w:rsidR="0042147E" w:rsidRPr="00CA3B02">
        <w:rPr>
          <w:rFonts w:ascii="Times New Roman" w:hAnsi="Times New Roman"/>
          <w:i/>
          <w:lang w:val="it-IT"/>
        </w:rPr>
        <w:t xml:space="preserve">Tổ chức kiểm </w:t>
      </w:r>
      <w:r w:rsidR="0042147E" w:rsidRPr="00CA3B02">
        <w:rPr>
          <w:rFonts w:ascii="Times New Roman" w:hAnsi="Times New Roman" w:hint="eastAsia"/>
          <w:i/>
          <w:lang w:val="it-IT"/>
        </w:rPr>
        <w:t>đ</w:t>
      </w:r>
      <w:r w:rsidR="0042147E" w:rsidRPr="00CA3B02">
        <w:rPr>
          <w:rFonts w:ascii="Times New Roman" w:hAnsi="Times New Roman"/>
          <w:i/>
          <w:lang w:val="it-IT"/>
        </w:rPr>
        <w:t>ịnh, hiệu chuẩn, thử nghiệm</w:t>
      </w:r>
      <w:r w:rsidR="0042147E" w:rsidRPr="00CA3B02">
        <w:rPr>
          <w:rFonts w:ascii="Times New Roman" w:hAnsi="Times New Roman"/>
          <w:lang w:val="it-IT"/>
        </w:rPr>
        <w:t xml:space="preserve"> </w:t>
      </w:r>
      <w:r w:rsidR="0042147E" w:rsidRPr="00CA3B02">
        <w:rPr>
          <w:rFonts w:ascii="Times New Roman" w:hAnsi="Times New Roman" w:hint="eastAsia"/>
          <w:i/>
          <w:lang w:val="it-IT"/>
        </w:rPr>
        <w:t>đư</w:t>
      </w:r>
      <w:r w:rsidR="0042147E" w:rsidRPr="00CA3B02">
        <w:rPr>
          <w:rFonts w:ascii="Times New Roman" w:hAnsi="Times New Roman"/>
          <w:i/>
          <w:lang w:val="it-IT"/>
        </w:rPr>
        <w:t xml:space="preserve">ợc chỉ </w:t>
      </w:r>
      <w:r w:rsidR="0042147E" w:rsidRPr="00CA3B02">
        <w:rPr>
          <w:rFonts w:ascii="Times New Roman" w:hAnsi="Times New Roman" w:hint="eastAsia"/>
          <w:i/>
          <w:lang w:val="it-IT"/>
        </w:rPr>
        <w:t>đ</w:t>
      </w:r>
      <w:r w:rsidR="0042147E" w:rsidRPr="00CA3B02">
        <w:rPr>
          <w:rFonts w:ascii="Times New Roman" w:hAnsi="Times New Roman"/>
          <w:i/>
          <w:lang w:val="it-IT"/>
        </w:rPr>
        <w:t>ịnh</w:t>
      </w:r>
      <w:r w:rsidR="0042147E" w:rsidRPr="00CA3B02">
        <w:rPr>
          <w:rFonts w:ascii="Times New Roman" w:hAnsi="Times New Roman"/>
          <w:lang w:val="it-IT"/>
        </w:rPr>
        <w:t xml:space="preserve"> là tổ chức </w:t>
      </w:r>
      <w:r w:rsidR="0042147E" w:rsidRPr="00CA3B02">
        <w:rPr>
          <w:rFonts w:ascii="Times New Roman" w:hAnsi="Times New Roman" w:hint="eastAsia"/>
          <w:lang w:val="it-IT"/>
        </w:rPr>
        <w:t>đá</w:t>
      </w:r>
      <w:r w:rsidR="0042147E" w:rsidRPr="00CA3B02">
        <w:rPr>
          <w:rFonts w:ascii="Times New Roman" w:hAnsi="Times New Roman"/>
          <w:lang w:val="it-IT"/>
        </w:rPr>
        <w:t xml:space="preserve">p ứng các </w:t>
      </w:r>
      <w:r w:rsidR="0042147E" w:rsidRPr="00CA3B02">
        <w:rPr>
          <w:rFonts w:ascii="Times New Roman" w:hAnsi="Times New Roman" w:hint="eastAsia"/>
          <w:lang w:val="it-IT"/>
        </w:rPr>
        <w:t>đ</w:t>
      </w:r>
      <w:r w:rsidR="0042147E" w:rsidRPr="00CA3B02">
        <w:rPr>
          <w:rFonts w:ascii="Times New Roman" w:hAnsi="Times New Roman"/>
          <w:lang w:val="it-IT"/>
        </w:rPr>
        <w:t xml:space="preserve">iều kiện theo quy </w:t>
      </w:r>
      <w:r w:rsidR="0042147E" w:rsidRPr="00CA3B02">
        <w:rPr>
          <w:rFonts w:ascii="Times New Roman" w:hAnsi="Times New Roman" w:hint="eastAsia"/>
          <w:lang w:val="it-IT"/>
        </w:rPr>
        <w:t>đ</w:t>
      </w:r>
      <w:r w:rsidR="0042147E" w:rsidRPr="00CA3B02">
        <w:rPr>
          <w:rFonts w:ascii="Times New Roman" w:hAnsi="Times New Roman"/>
          <w:lang w:val="it-IT"/>
        </w:rPr>
        <w:t xml:space="preserve">ịnh </w:t>
      </w:r>
      <w:r w:rsidR="00606EDF">
        <w:rPr>
          <w:rFonts w:ascii="Times New Roman" w:hAnsi="Times New Roman"/>
          <w:lang w:val="it-IT"/>
        </w:rPr>
        <w:t xml:space="preserve">tại Điều </w:t>
      </w:r>
      <w:r w:rsidR="00FB6C29">
        <w:rPr>
          <w:rFonts w:ascii="Times New Roman" w:hAnsi="Times New Roman"/>
          <w:lang w:val="it-IT"/>
        </w:rPr>
        <w:t>9</w:t>
      </w:r>
      <w:r w:rsidR="00606EDF">
        <w:rPr>
          <w:rFonts w:ascii="Times New Roman" w:hAnsi="Times New Roman"/>
          <w:lang w:val="it-IT"/>
        </w:rPr>
        <w:t xml:space="preserve"> </w:t>
      </w:r>
      <w:r w:rsidR="0042147E" w:rsidRPr="00CA3B02">
        <w:rPr>
          <w:rFonts w:ascii="Times New Roman" w:hAnsi="Times New Roman"/>
          <w:lang w:val="it-IT"/>
        </w:rPr>
        <w:t xml:space="preserve">của </w:t>
      </w:r>
      <w:r w:rsidR="0042147E">
        <w:rPr>
          <w:rFonts w:ascii="Times New Roman" w:hAnsi="Times New Roman"/>
          <w:lang w:val="it-IT"/>
        </w:rPr>
        <w:t>Nghị định</w:t>
      </w:r>
      <w:r w:rsidR="0042147E" w:rsidRPr="00CA3B02">
        <w:rPr>
          <w:rFonts w:ascii="Times New Roman" w:hAnsi="Times New Roman"/>
          <w:lang w:val="it-IT"/>
        </w:rPr>
        <w:t xml:space="preserve"> này và quy </w:t>
      </w:r>
      <w:r w:rsidR="0042147E" w:rsidRPr="00CA3B02">
        <w:rPr>
          <w:rFonts w:ascii="Times New Roman" w:hAnsi="Times New Roman" w:hint="eastAsia"/>
          <w:lang w:val="it-IT"/>
        </w:rPr>
        <w:t>đ</w:t>
      </w:r>
      <w:r w:rsidR="0042147E" w:rsidRPr="00CA3B02">
        <w:rPr>
          <w:rFonts w:ascii="Times New Roman" w:hAnsi="Times New Roman"/>
          <w:lang w:val="it-IT"/>
        </w:rPr>
        <w:t xml:space="preserve">ịnh khác của pháp luật có liên quan, </w:t>
      </w:r>
      <w:r w:rsidR="0042147E" w:rsidRPr="00CA3B02">
        <w:rPr>
          <w:rFonts w:ascii="Times New Roman" w:hAnsi="Times New Roman" w:hint="eastAsia"/>
          <w:lang w:val="it-IT"/>
        </w:rPr>
        <w:t>đư</w:t>
      </w:r>
      <w:r w:rsidR="0042147E" w:rsidRPr="00CA3B02">
        <w:rPr>
          <w:rFonts w:ascii="Times New Roman" w:hAnsi="Times New Roman"/>
          <w:lang w:val="it-IT"/>
        </w:rPr>
        <w:t>ợc c</w:t>
      </w:r>
      <w:r w:rsidR="0042147E" w:rsidRPr="00CA3B02">
        <w:rPr>
          <w:rFonts w:ascii="Times New Roman" w:hAnsi="Times New Roman" w:hint="eastAsia"/>
          <w:lang w:val="it-IT"/>
        </w:rPr>
        <w:t>ơ</w:t>
      </w:r>
      <w:r w:rsidR="0042147E" w:rsidRPr="00CA3B02">
        <w:rPr>
          <w:rFonts w:ascii="Times New Roman" w:hAnsi="Times New Roman"/>
          <w:lang w:val="it-IT"/>
        </w:rPr>
        <w:t xml:space="preserve"> quan nhà n</w:t>
      </w:r>
      <w:r w:rsidR="0042147E" w:rsidRPr="00CA3B02">
        <w:rPr>
          <w:rFonts w:ascii="Times New Roman" w:hAnsi="Times New Roman" w:hint="eastAsia"/>
          <w:lang w:val="it-IT"/>
        </w:rPr>
        <w:t>ư</w:t>
      </w:r>
      <w:r w:rsidR="0042147E" w:rsidRPr="00CA3B02">
        <w:rPr>
          <w:rFonts w:ascii="Times New Roman" w:hAnsi="Times New Roman"/>
          <w:lang w:val="it-IT"/>
        </w:rPr>
        <w:t xml:space="preserve">ớc về </w:t>
      </w:r>
      <w:r w:rsidR="0042147E" w:rsidRPr="00CA3B02">
        <w:rPr>
          <w:rFonts w:ascii="Times New Roman" w:hAnsi="Times New Roman" w:hint="eastAsia"/>
          <w:lang w:val="it-IT"/>
        </w:rPr>
        <w:t>đ</w:t>
      </w:r>
      <w:r w:rsidR="0042147E" w:rsidRPr="00CA3B02">
        <w:rPr>
          <w:rFonts w:ascii="Times New Roman" w:hAnsi="Times New Roman"/>
          <w:lang w:val="it-IT"/>
        </w:rPr>
        <w:t>o l</w:t>
      </w:r>
      <w:r w:rsidR="0042147E" w:rsidRPr="00CA3B02">
        <w:rPr>
          <w:rFonts w:ascii="Times New Roman" w:hAnsi="Times New Roman" w:hint="eastAsia"/>
          <w:lang w:val="it-IT"/>
        </w:rPr>
        <w:t>ư</w:t>
      </w:r>
      <w:r w:rsidR="0042147E" w:rsidRPr="00CA3B02">
        <w:rPr>
          <w:rFonts w:ascii="Times New Roman" w:hAnsi="Times New Roman"/>
          <w:lang w:val="it-IT"/>
        </w:rPr>
        <w:t xml:space="preserve">ờng có thẩm quyền xem xét, </w:t>
      </w:r>
      <w:r w:rsidR="0042147E" w:rsidRPr="00CA3B02">
        <w:rPr>
          <w:rFonts w:ascii="Times New Roman" w:hAnsi="Times New Roman" w:hint="eastAsia"/>
          <w:lang w:val="it-IT"/>
        </w:rPr>
        <w:t>đư</w:t>
      </w:r>
      <w:r w:rsidR="0042147E" w:rsidRPr="00CA3B02">
        <w:rPr>
          <w:rFonts w:ascii="Times New Roman" w:hAnsi="Times New Roman"/>
          <w:lang w:val="it-IT"/>
        </w:rPr>
        <w:t xml:space="preserve">a vào danh sách </w:t>
      </w:r>
      <w:r w:rsidR="0042147E" w:rsidRPr="00CA3B02">
        <w:rPr>
          <w:rFonts w:ascii="Times New Roman" w:hAnsi="Times New Roman" w:hint="eastAsia"/>
          <w:lang w:val="it-IT"/>
        </w:rPr>
        <w:t>đ</w:t>
      </w:r>
      <w:r w:rsidR="0042147E" w:rsidRPr="00CA3B02">
        <w:rPr>
          <w:rFonts w:ascii="Times New Roman" w:hAnsi="Times New Roman"/>
          <w:lang w:val="it-IT"/>
        </w:rPr>
        <w:t xml:space="preserve">ể tổ chức, cá nhân lựa chọn sử dụng dịch </w:t>
      </w:r>
      <w:r w:rsidR="0042147E" w:rsidRPr="00CA3B02">
        <w:rPr>
          <w:rFonts w:ascii="Times New Roman" w:hAnsi="Times New Roman"/>
          <w:lang w:val="it-IT"/>
        </w:rPr>
        <w:lastRenderedPageBreak/>
        <w:t xml:space="preserve">vụ kiểm </w:t>
      </w:r>
      <w:r w:rsidR="0042147E" w:rsidRPr="00CA3B02">
        <w:rPr>
          <w:rFonts w:ascii="Times New Roman" w:hAnsi="Times New Roman" w:hint="eastAsia"/>
          <w:lang w:val="it-IT"/>
        </w:rPr>
        <w:t>đ</w:t>
      </w:r>
      <w:r w:rsidR="0042147E" w:rsidRPr="00CA3B02">
        <w:rPr>
          <w:rFonts w:ascii="Times New Roman" w:hAnsi="Times New Roman"/>
          <w:lang w:val="it-IT"/>
        </w:rPr>
        <w:t>ịn</w:t>
      </w:r>
      <w:r w:rsidR="00606EDF" w:rsidRPr="008B4D78">
        <w:rPr>
          <w:rFonts w:ascii="Times New Roman" w:hAnsi="Times New Roman"/>
          <w:lang w:val="it-IT"/>
        </w:rPr>
        <w:t>h, hiệu chuẩn, thử nghiệm</w:t>
      </w:r>
      <w:r w:rsidR="00B3797F">
        <w:rPr>
          <w:rFonts w:ascii="Times New Roman" w:hAnsi="Times New Roman"/>
          <w:lang w:val="it-IT"/>
        </w:rPr>
        <w:t xml:space="preserve"> phương tiện đo nhóm 2, </w:t>
      </w:r>
      <w:r w:rsidR="006F0FD1" w:rsidRPr="008B4D78">
        <w:rPr>
          <w:rFonts w:ascii="Times New Roman" w:hAnsi="Times New Roman"/>
          <w:lang w:val="it-IT"/>
        </w:rPr>
        <w:t>hiệu chuẩn, thử nghiệm</w:t>
      </w:r>
      <w:r w:rsidR="006F0FD1">
        <w:rPr>
          <w:rFonts w:ascii="Times New Roman" w:hAnsi="Times New Roman"/>
          <w:lang w:val="it-IT"/>
        </w:rPr>
        <w:t xml:space="preserve"> </w:t>
      </w:r>
      <w:r w:rsidR="00B3797F">
        <w:rPr>
          <w:rFonts w:ascii="Times New Roman" w:hAnsi="Times New Roman"/>
          <w:lang w:val="it-IT"/>
        </w:rPr>
        <w:t xml:space="preserve">chuẩn </w:t>
      </w:r>
      <w:r w:rsidR="005345E2">
        <w:rPr>
          <w:rFonts w:ascii="Times New Roman" w:hAnsi="Times New Roman"/>
          <w:lang w:val="it-IT"/>
        </w:rPr>
        <w:t>công tác, chất chuẩn</w:t>
      </w:r>
      <w:r w:rsidR="006F0FD1">
        <w:rPr>
          <w:rFonts w:ascii="Times New Roman" w:hAnsi="Times New Roman"/>
          <w:lang w:val="it-IT"/>
        </w:rPr>
        <w:t xml:space="preserve"> để kiểm định, hiệu chuẩn phương tiện đo nhóm 2</w:t>
      </w:r>
      <w:r w:rsidR="00B3797F">
        <w:rPr>
          <w:rFonts w:ascii="Times New Roman" w:hAnsi="Times New Roman"/>
          <w:lang w:val="it-IT"/>
        </w:rPr>
        <w:t>.</w:t>
      </w:r>
    </w:p>
    <w:p w:rsidR="008259F3" w:rsidRDefault="000946EF">
      <w:pPr>
        <w:pStyle w:val="abc"/>
        <w:keepNext/>
        <w:spacing w:before="120"/>
        <w:ind w:firstLine="720"/>
        <w:jc w:val="both"/>
        <w:rPr>
          <w:rFonts w:ascii="Times New Roman" w:hAnsi="Times New Roman"/>
          <w:sz w:val="28"/>
          <w:szCs w:val="28"/>
        </w:rPr>
      </w:pPr>
      <w:r>
        <w:rPr>
          <w:rFonts w:ascii="Times New Roman" w:hAnsi="Times New Roman"/>
          <w:sz w:val="28"/>
          <w:szCs w:val="28"/>
        </w:rPr>
        <w:t>1</w:t>
      </w:r>
      <w:r w:rsidR="00640D78">
        <w:rPr>
          <w:rFonts w:ascii="Times New Roman" w:hAnsi="Times New Roman"/>
          <w:sz w:val="28"/>
          <w:szCs w:val="28"/>
        </w:rPr>
        <w:t>2</w:t>
      </w:r>
      <w:r w:rsidR="008259F3">
        <w:rPr>
          <w:rFonts w:ascii="Times New Roman" w:hAnsi="Times New Roman"/>
          <w:sz w:val="28"/>
          <w:szCs w:val="28"/>
        </w:rPr>
        <w:t xml:space="preserve">. Các từ ngữ khác </w:t>
      </w:r>
      <w:r w:rsidR="000F66EB">
        <w:rPr>
          <w:rFonts w:ascii="Times New Roman" w:hAnsi="Times New Roman"/>
          <w:sz w:val="28"/>
          <w:szCs w:val="28"/>
        </w:rPr>
        <w:t xml:space="preserve">trong Nghị định này </w:t>
      </w:r>
      <w:r w:rsidR="008259F3">
        <w:rPr>
          <w:rFonts w:ascii="Times New Roman" w:hAnsi="Times New Roman"/>
          <w:sz w:val="28"/>
          <w:szCs w:val="28"/>
        </w:rPr>
        <w:t xml:space="preserve">được </w:t>
      </w:r>
      <w:r w:rsidR="0042147E">
        <w:rPr>
          <w:rFonts w:ascii="Times New Roman" w:hAnsi="Times New Roman"/>
          <w:sz w:val="28"/>
          <w:szCs w:val="28"/>
        </w:rPr>
        <w:t xml:space="preserve">hiểu </w:t>
      </w:r>
      <w:proofErr w:type="gramStart"/>
      <w:r w:rsidR="008259F3">
        <w:rPr>
          <w:rFonts w:ascii="Times New Roman" w:hAnsi="Times New Roman"/>
          <w:sz w:val="28"/>
          <w:szCs w:val="28"/>
        </w:rPr>
        <w:t>theo</w:t>
      </w:r>
      <w:proofErr w:type="gramEnd"/>
      <w:r w:rsidR="008259F3">
        <w:rPr>
          <w:rFonts w:ascii="Times New Roman" w:hAnsi="Times New Roman"/>
          <w:sz w:val="28"/>
          <w:szCs w:val="28"/>
        </w:rPr>
        <w:t xml:space="preserve"> </w:t>
      </w:r>
      <w:r w:rsidR="0042147E">
        <w:rPr>
          <w:rFonts w:ascii="Times New Roman" w:hAnsi="Times New Roman"/>
          <w:sz w:val="28"/>
          <w:szCs w:val="28"/>
        </w:rPr>
        <w:t xml:space="preserve">quy định tại </w:t>
      </w:r>
      <w:r w:rsidR="008259F3">
        <w:rPr>
          <w:rFonts w:ascii="Times New Roman" w:hAnsi="Times New Roman"/>
          <w:sz w:val="28"/>
          <w:szCs w:val="28"/>
        </w:rPr>
        <w:t>Điều 3 của Luật Đo lường.</w:t>
      </w:r>
    </w:p>
    <w:p w:rsidR="00A95F80" w:rsidRPr="001A3372" w:rsidRDefault="00A95F80">
      <w:pPr>
        <w:keepNext/>
        <w:spacing w:before="120" w:after="120"/>
        <w:ind w:firstLine="600"/>
        <w:jc w:val="both"/>
        <w:rPr>
          <w:rFonts w:ascii="Times New Roman" w:hAnsi="Times New Roman"/>
          <w:b/>
          <w:lang w:val="it-IT"/>
        </w:rPr>
      </w:pPr>
      <w:r w:rsidRPr="008B4D78">
        <w:rPr>
          <w:rFonts w:ascii="Times New Roman" w:hAnsi="Times New Roman"/>
          <w:b/>
          <w:lang w:val="vi-VN"/>
        </w:rPr>
        <w:t xml:space="preserve">Điều </w:t>
      </w:r>
      <w:r w:rsidR="00942AEE">
        <w:rPr>
          <w:rFonts w:ascii="Times New Roman" w:hAnsi="Times New Roman"/>
          <w:b/>
        </w:rPr>
        <w:t>4</w:t>
      </w:r>
      <w:r w:rsidRPr="001A3372">
        <w:rPr>
          <w:rFonts w:ascii="Times New Roman" w:hAnsi="Times New Roman"/>
          <w:b/>
          <w:lang w:val="vi-VN"/>
        </w:rPr>
        <w:t>. Nguyên tắc hoạt động kiểm định, hiệu chuẩn, thử nghiệm</w:t>
      </w:r>
    </w:p>
    <w:p w:rsidR="00A95F80" w:rsidRPr="001A3372" w:rsidRDefault="00A95F80">
      <w:pPr>
        <w:keepNext/>
        <w:spacing w:before="120" w:after="120"/>
        <w:ind w:firstLine="600"/>
        <w:jc w:val="both"/>
        <w:rPr>
          <w:rFonts w:ascii="Times New Roman" w:hAnsi="Times New Roman"/>
          <w:lang w:val="vi-VN"/>
        </w:rPr>
      </w:pPr>
      <w:r w:rsidRPr="001A3372">
        <w:rPr>
          <w:rFonts w:ascii="Times New Roman" w:hAnsi="Times New Roman"/>
          <w:lang w:val="vi-VN"/>
        </w:rPr>
        <w:t>1. Độc lập, khách quan, chính xác; công khai, minh bạch về trình tự, thủ tục thực hiện kiểm định, hiệu chuẩn, thử nghiệm.</w:t>
      </w:r>
    </w:p>
    <w:p w:rsidR="00A95F80" w:rsidRPr="001A3372" w:rsidRDefault="00A95F80">
      <w:pPr>
        <w:keepNext/>
        <w:spacing w:before="120" w:after="120"/>
        <w:ind w:firstLine="600"/>
        <w:jc w:val="both"/>
        <w:rPr>
          <w:rFonts w:ascii="Times New Roman" w:hAnsi="Times New Roman"/>
          <w:lang w:val="vi-VN"/>
        </w:rPr>
      </w:pPr>
      <w:r w:rsidRPr="001A3372">
        <w:rPr>
          <w:rFonts w:ascii="Times New Roman" w:hAnsi="Times New Roman"/>
          <w:lang w:val="vi-VN"/>
        </w:rPr>
        <w:t>2. Tuân thủ trình tự, thủ tục kiểm định, hiệu chuẩn, thử nghiệm đã được công bố hoặc theo quy định của cơ quan nhà nước về đo lường có thẩm quyền.</w:t>
      </w:r>
    </w:p>
    <w:p w:rsidR="00A95F80" w:rsidRDefault="00A95F80">
      <w:pPr>
        <w:keepNext/>
        <w:spacing w:before="120" w:after="120"/>
        <w:ind w:firstLine="600"/>
        <w:jc w:val="both"/>
        <w:rPr>
          <w:rFonts w:ascii="Times New Roman" w:hAnsi="Times New Roman"/>
        </w:rPr>
      </w:pPr>
      <w:r w:rsidRPr="001A3372">
        <w:rPr>
          <w:rFonts w:ascii="Times New Roman" w:hAnsi="Times New Roman"/>
          <w:lang w:val="vi-VN"/>
        </w:rPr>
        <w:t>3. Tuân thủ quy định về bảo mật thông tin, số liệu, kết quả kiểm định, hiệu chuẩn, thử nghiệm.</w:t>
      </w:r>
    </w:p>
    <w:p w:rsidR="00AE5359" w:rsidRPr="00A83187" w:rsidRDefault="00AE5359" w:rsidP="00AE5359">
      <w:pPr>
        <w:keepNext/>
        <w:spacing w:before="120" w:after="120"/>
        <w:ind w:firstLine="600"/>
        <w:jc w:val="both"/>
        <w:rPr>
          <w:rFonts w:ascii="Times New Roman" w:hAnsi="Times New Roman"/>
          <w:b/>
          <w:lang w:val="it-IT"/>
        </w:rPr>
      </w:pPr>
      <w:r w:rsidRPr="008B4D78">
        <w:rPr>
          <w:rFonts w:ascii="Times New Roman" w:hAnsi="Times New Roman"/>
          <w:b/>
          <w:lang w:val="vi-VN"/>
        </w:rPr>
        <w:t xml:space="preserve">Điều </w:t>
      </w:r>
      <w:r w:rsidR="002C5F26">
        <w:rPr>
          <w:rFonts w:ascii="Times New Roman" w:hAnsi="Times New Roman"/>
          <w:b/>
        </w:rPr>
        <w:t>5</w:t>
      </w:r>
      <w:r w:rsidRPr="00A83187">
        <w:rPr>
          <w:rFonts w:ascii="Times New Roman" w:hAnsi="Times New Roman"/>
          <w:b/>
          <w:lang w:val="vi-VN"/>
        </w:rPr>
        <w:t xml:space="preserve">. </w:t>
      </w:r>
      <w:r w:rsidRPr="00741809">
        <w:rPr>
          <w:rFonts w:ascii="Times New Roman" w:hAnsi="Times New Roman"/>
          <w:b/>
          <w:lang w:val="it-IT"/>
        </w:rPr>
        <w:t>N</w:t>
      </w:r>
      <w:r w:rsidRPr="00A83187">
        <w:rPr>
          <w:rFonts w:ascii="Times New Roman" w:hAnsi="Times New Roman"/>
          <w:b/>
          <w:lang w:val="vi-VN"/>
        </w:rPr>
        <w:t xml:space="preserve">guyên tắc </w:t>
      </w:r>
      <w:r w:rsidRPr="00741809">
        <w:rPr>
          <w:rFonts w:ascii="Times New Roman" w:hAnsi="Times New Roman"/>
          <w:b/>
          <w:lang w:val="it-IT"/>
        </w:rPr>
        <w:t xml:space="preserve">quản lý </w:t>
      </w:r>
      <w:r w:rsidRPr="00A83187">
        <w:rPr>
          <w:rFonts w:ascii="Times New Roman" w:hAnsi="Times New Roman"/>
          <w:b/>
          <w:lang w:val="vi-VN"/>
        </w:rPr>
        <w:t>hoạt động kiểm định, hiệu chuẩn, thử nghiệm</w:t>
      </w:r>
    </w:p>
    <w:p w:rsidR="00AE5359" w:rsidRPr="00741809" w:rsidRDefault="00AE5359" w:rsidP="00AE5359">
      <w:pPr>
        <w:keepNext/>
        <w:spacing w:before="120" w:after="120"/>
        <w:ind w:firstLine="600"/>
        <w:jc w:val="both"/>
        <w:rPr>
          <w:rFonts w:ascii="Times New Roman" w:hAnsi="Times New Roman"/>
          <w:lang w:val="it-IT"/>
        </w:rPr>
      </w:pPr>
      <w:r w:rsidRPr="00A83187">
        <w:rPr>
          <w:rFonts w:ascii="Times New Roman" w:hAnsi="Times New Roman"/>
          <w:lang w:val="vi-VN"/>
        </w:rPr>
        <w:t xml:space="preserve">1. </w:t>
      </w:r>
      <w:r w:rsidRPr="00741809">
        <w:rPr>
          <w:rFonts w:ascii="Times New Roman" w:hAnsi="Times New Roman"/>
          <w:lang w:val="it-IT"/>
        </w:rPr>
        <w:t xml:space="preserve">Quản lý hoạt động </w:t>
      </w:r>
      <w:r w:rsidRPr="00A83187">
        <w:rPr>
          <w:rFonts w:ascii="Times New Roman" w:hAnsi="Times New Roman"/>
          <w:lang w:val="vi-VN"/>
        </w:rPr>
        <w:t>ki</w:t>
      </w:r>
      <w:r>
        <w:rPr>
          <w:rFonts w:ascii="Times New Roman" w:hAnsi="Times New Roman"/>
          <w:lang w:val="vi-VN"/>
        </w:rPr>
        <w:t>ểm định, hiệu chuẩn, thử nghiệm</w:t>
      </w:r>
      <w:r w:rsidRPr="00741809">
        <w:rPr>
          <w:rFonts w:ascii="Times New Roman" w:hAnsi="Times New Roman"/>
          <w:lang w:val="it-IT"/>
        </w:rPr>
        <w:t xml:space="preserve"> nhằm tăng cường xã hội hóa và phát triển hoạt động </w:t>
      </w:r>
      <w:r w:rsidRPr="00A83187">
        <w:rPr>
          <w:rFonts w:ascii="Times New Roman" w:hAnsi="Times New Roman"/>
          <w:lang w:val="vi-VN"/>
        </w:rPr>
        <w:t>ki</w:t>
      </w:r>
      <w:r>
        <w:rPr>
          <w:rFonts w:ascii="Times New Roman" w:hAnsi="Times New Roman"/>
          <w:lang w:val="vi-VN"/>
        </w:rPr>
        <w:t>ểm định, hiệu chuẩn, thử nghiệm</w:t>
      </w:r>
      <w:r w:rsidRPr="00741809">
        <w:rPr>
          <w:rFonts w:ascii="Times New Roman" w:hAnsi="Times New Roman"/>
          <w:lang w:val="it-IT"/>
        </w:rPr>
        <w:t xml:space="preserve"> đáp ứng nhu cầu về đo lường của doanh nghiệp, người dân; bảo đảm tính chính xác, thống nhất về đo lường của chuẩn đo lường, phương tiện đo, kết quả đo; góp phần bảo vệ quyền lợi của người tiêu dùng, bảo đảm an toàn, bảo vệ sức khỏe cộng đồng, bảo vệ môi trường.</w:t>
      </w:r>
    </w:p>
    <w:p w:rsidR="00AE5359" w:rsidRPr="00741809" w:rsidRDefault="00AE5359" w:rsidP="00AE5359">
      <w:pPr>
        <w:keepNext/>
        <w:spacing w:before="120" w:after="120"/>
        <w:ind w:firstLine="600"/>
        <w:jc w:val="both"/>
        <w:rPr>
          <w:rFonts w:ascii="Times New Roman" w:hAnsi="Times New Roman"/>
          <w:lang w:val="it-IT"/>
        </w:rPr>
      </w:pPr>
      <w:r w:rsidRPr="00741809">
        <w:rPr>
          <w:rFonts w:ascii="Times New Roman" w:hAnsi="Times New Roman"/>
          <w:lang w:val="it-IT"/>
        </w:rPr>
        <w:t xml:space="preserve">2. Hoạt động cung cấp dịch vụ </w:t>
      </w:r>
      <w:r w:rsidRPr="00A83187">
        <w:rPr>
          <w:rFonts w:ascii="Times New Roman" w:hAnsi="Times New Roman"/>
          <w:lang w:val="vi-VN"/>
        </w:rPr>
        <w:t>ki</w:t>
      </w:r>
      <w:r>
        <w:rPr>
          <w:rFonts w:ascii="Times New Roman" w:hAnsi="Times New Roman"/>
          <w:lang w:val="vi-VN"/>
        </w:rPr>
        <w:t>ểm định, hiệu chuẩn, thử nghiệm</w:t>
      </w:r>
      <w:r w:rsidRPr="00741809">
        <w:rPr>
          <w:rFonts w:ascii="Times New Roman" w:hAnsi="Times New Roman"/>
          <w:lang w:val="it-IT"/>
        </w:rPr>
        <w:t xml:space="preserve"> </w:t>
      </w:r>
      <w:r w:rsidR="002C5F26">
        <w:rPr>
          <w:rFonts w:ascii="Times New Roman" w:hAnsi="Times New Roman"/>
          <w:lang w:val="it-IT"/>
        </w:rPr>
        <w:t xml:space="preserve">phương tiện đo, chuẩn đo lường </w:t>
      </w:r>
      <w:r w:rsidRPr="00741809">
        <w:rPr>
          <w:rFonts w:ascii="Times New Roman" w:hAnsi="Times New Roman"/>
          <w:lang w:val="it-IT"/>
        </w:rPr>
        <w:t xml:space="preserve">phải đăng ký theo quy định tại </w:t>
      </w:r>
      <w:r w:rsidR="008B15A3">
        <w:rPr>
          <w:rFonts w:ascii="Times New Roman" w:hAnsi="Times New Roman"/>
          <w:lang w:val="it-IT"/>
        </w:rPr>
        <w:t xml:space="preserve">Chương II của </w:t>
      </w:r>
      <w:r w:rsidRPr="00741809">
        <w:rPr>
          <w:rFonts w:ascii="Times New Roman" w:hAnsi="Times New Roman"/>
          <w:lang w:val="it-IT"/>
        </w:rPr>
        <w:t>Nghị định này.</w:t>
      </w:r>
    </w:p>
    <w:p w:rsidR="00AE5359" w:rsidRPr="00741809" w:rsidRDefault="0098642A" w:rsidP="00AE5359">
      <w:pPr>
        <w:keepNext/>
        <w:spacing w:before="120" w:after="120"/>
        <w:ind w:firstLine="600"/>
        <w:jc w:val="both"/>
        <w:rPr>
          <w:rFonts w:ascii="Times New Roman" w:hAnsi="Times New Roman"/>
          <w:lang w:val="it-IT"/>
        </w:rPr>
      </w:pPr>
      <w:r>
        <w:rPr>
          <w:rFonts w:ascii="Times New Roman" w:hAnsi="Times New Roman"/>
          <w:lang w:val="it-IT"/>
        </w:rPr>
        <w:t>3</w:t>
      </w:r>
      <w:r w:rsidR="00AE5359" w:rsidRPr="00741809">
        <w:rPr>
          <w:rFonts w:ascii="Times New Roman" w:hAnsi="Times New Roman"/>
          <w:lang w:val="it-IT"/>
        </w:rPr>
        <w:t xml:space="preserve">. Hoạt động </w:t>
      </w:r>
      <w:r w:rsidR="00AE5359" w:rsidRPr="00A83187">
        <w:rPr>
          <w:rFonts w:ascii="Times New Roman" w:hAnsi="Times New Roman"/>
          <w:lang w:val="vi-VN"/>
        </w:rPr>
        <w:t>ki</w:t>
      </w:r>
      <w:r w:rsidR="00AE5359">
        <w:rPr>
          <w:rFonts w:ascii="Times New Roman" w:hAnsi="Times New Roman"/>
          <w:lang w:val="vi-VN"/>
        </w:rPr>
        <w:t>ểm định, hiệu chuẩn, thử nghiệm</w:t>
      </w:r>
      <w:r w:rsidR="00AE5359" w:rsidRPr="00741809">
        <w:rPr>
          <w:rFonts w:ascii="Times New Roman" w:hAnsi="Times New Roman"/>
          <w:lang w:val="it-IT"/>
        </w:rPr>
        <w:t xml:space="preserve"> phương tiện đo nhóm 2, </w:t>
      </w:r>
      <w:r w:rsidR="00AE5359">
        <w:rPr>
          <w:rFonts w:ascii="Times New Roman" w:hAnsi="Times New Roman"/>
          <w:lang w:val="it-IT"/>
        </w:rPr>
        <w:t>hoạt động hiệu chuẩn, thử nghiệm chuẩn công tác, chất chuẩn để kiểm định, hiệu chuẩn phương tiện đo nhóm 2</w:t>
      </w:r>
      <w:r w:rsidR="00AE5359" w:rsidRPr="00741809">
        <w:rPr>
          <w:rFonts w:ascii="Times New Roman" w:hAnsi="Times New Roman"/>
          <w:lang w:val="it-IT"/>
        </w:rPr>
        <w:t xml:space="preserve"> phải được </w:t>
      </w:r>
      <w:r w:rsidR="008B15A3">
        <w:rPr>
          <w:rFonts w:ascii="Times New Roman" w:hAnsi="Times New Roman"/>
          <w:lang w:val="it-IT"/>
        </w:rPr>
        <w:t>chỉ định theo quy định tại Chương III của Nghị định này</w:t>
      </w:r>
      <w:r w:rsidR="00AE5359" w:rsidRPr="00741809">
        <w:rPr>
          <w:rFonts w:ascii="Times New Roman" w:hAnsi="Times New Roman"/>
          <w:lang w:val="it-IT"/>
        </w:rPr>
        <w:t>.</w:t>
      </w:r>
    </w:p>
    <w:p w:rsidR="00AE5359" w:rsidRPr="00741809" w:rsidRDefault="0098642A" w:rsidP="00AE5359">
      <w:pPr>
        <w:keepNext/>
        <w:spacing w:before="120" w:after="120"/>
        <w:ind w:firstLine="600"/>
        <w:jc w:val="both"/>
        <w:rPr>
          <w:rFonts w:ascii="Times New Roman" w:hAnsi="Times New Roman"/>
          <w:b/>
          <w:lang w:val="it-IT"/>
        </w:rPr>
      </w:pPr>
      <w:r>
        <w:rPr>
          <w:rFonts w:ascii="Times New Roman" w:hAnsi="Times New Roman"/>
          <w:lang w:val="it-IT"/>
        </w:rPr>
        <w:t>4</w:t>
      </w:r>
      <w:r w:rsidR="00AE5359" w:rsidRPr="00741809">
        <w:rPr>
          <w:rFonts w:ascii="Times New Roman" w:hAnsi="Times New Roman"/>
          <w:lang w:val="it-IT"/>
        </w:rPr>
        <w:t xml:space="preserve">. Tổ chức, cá nhân thực hiện hoạt động kiểm định, hiệu chuẩn, thử nghiệm phải tuân thủ nguyên tắc hoạt động tại Điều </w:t>
      </w:r>
      <w:r w:rsidR="00AE5359">
        <w:rPr>
          <w:rFonts w:ascii="Times New Roman" w:hAnsi="Times New Roman"/>
          <w:lang w:val="it-IT"/>
        </w:rPr>
        <w:t>4</w:t>
      </w:r>
      <w:r w:rsidR="00AE5359" w:rsidRPr="00741809">
        <w:rPr>
          <w:rFonts w:ascii="Times New Roman" w:hAnsi="Times New Roman"/>
          <w:lang w:val="it-IT"/>
        </w:rPr>
        <w:t>, các quy định của Nghị định này và các quy định khác của pháp luật có liên quan.</w:t>
      </w:r>
      <w:r w:rsidR="00AE5359" w:rsidRPr="00A95F80">
        <w:rPr>
          <w:rFonts w:ascii="Times New Roman" w:hAnsi="Times New Roman"/>
          <w:b/>
          <w:lang w:val="vi-VN"/>
        </w:rPr>
        <w:t xml:space="preserve"> </w:t>
      </w:r>
    </w:p>
    <w:p w:rsidR="004F68C4" w:rsidRPr="004F68C4" w:rsidRDefault="004F68C4">
      <w:pPr>
        <w:keepNext/>
        <w:spacing w:before="120" w:after="120"/>
        <w:jc w:val="center"/>
        <w:rPr>
          <w:rFonts w:ascii="Times New Roman" w:hAnsi="Times New Roman"/>
          <w:b/>
          <w:bCs/>
          <w:kern w:val="16"/>
        </w:rPr>
      </w:pPr>
      <w:r w:rsidRPr="004F68C4">
        <w:rPr>
          <w:rFonts w:ascii="Times New Roman" w:hAnsi="Times New Roman"/>
          <w:b/>
          <w:bCs/>
          <w:kern w:val="16"/>
          <w:lang w:val="vi-VN"/>
        </w:rPr>
        <w:t>Chương II</w:t>
      </w:r>
    </w:p>
    <w:p w:rsidR="006F0FD1" w:rsidRDefault="002C5F26" w:rsidP="00B750F2">
      <w:pPr>
        <w:keepNext/>
        <w:spacing w:before="120"/>
        <w:ind w:firstLine="720"/>
        <w:jc w:val="center"/>
        <w:rPr>
          <w:rFonts w:ascii="Times New Roman" w:hAnsi="Times New Roman"/>
          <w:b/>
          <w:bCs/>
          <w:kern w:val="16"/>
        </w:rPr>
      </w:pPr>
      <w:r>
        <w:rPr>
          <w:rFonts w:ascii="Times New Roman" w:hAnsi="Times New Roman"/>
          <w:b/>
          <w:bCs/>
          <w:kern w:val="16"/>
        </w:rPr>
        <w:t>ĐĂNG KÝ CUNG CẤP DỊCH VỤ</w:t>
      </w:r>
      <w:r w:rsidR="006F0FD1">
        <w:rPr>
          <w:rFonts w:ascii="Times New Roman" w:hAnsi="Times New Roman"/>
          <w:b/>
          <w:bCs/>
          <w:kern w:val="16"/>
        </w:rPr>
        <w:t xml:space="preserve"> KIỂM ĐỊNH, HIỆU CHUẨN, THỬ NGHIỆM</w:t>
      </w:r>
      <w:r>
        <w:rPr>
          <w:rFonts w:ascii="Times New Roman" w:hAnsi="Times New Roman"/>
          <w:b/>
          <w:bCs/>
          <w:kern w:val="16"/>
        </w:rPr>
        <w:t xml:space="preserve"> </w:t>
      </w:r>
    </w:p>
    <w:p w:rsidR="004F68C4" w:rsidRPr="004F68C4" w:rsidRDefault="004F68C4">
      <w:pPr>
        <w:keepNext/>
        <w:spacing w:before="120"/>
        <w:ind w:firstLine="720"/>
        <w:jc w:val="both"/>
        <w:rPr>
          <w:rFonts w:ascii="Times New Roman" w:hAnsi="Times New Roman"/>
          <w:b/>
          <w:bCs/>
          <w:kern w:val="16"/>
        </w:rPr>
      </w:pPr>
      <w:r w:rsidRPr="004F68C4">
        <w:rPr>
          <w:rFonts w:ascii="Times New Roman" w:hAnsi="Times New Roman"/>
          <w:b/>
          <w:bCs/>
          <w:kern w:val="16"/>
          <w:lang w:val="vi-VN"/>
        </w:rPr>
        <w:t xml:space="preserve">Điều </w:t>
      </w:r>
      <w:r w:rsidR="00A95F80">
        <w:rPr>
          <w:rFonts w:ascii="Times New Roman" w:hAnsi="Times New Roman"/>
          <w:b/>
          <w:bCs/>
          <w:kern w:val="16"/>
        </w:rPr>
        <w:t>6</w:t>
      </w:r>
      <w:r w:rsidRPr="004F68C4">
        <w:rPr>
          <w:rFonts w:ascii="Times New Roman" w:hAnsi="Times New Roman"/>
          <w:b/>
          <w:bCs/>
          <w:kern w:val="16"/>
          <w:lang w:val="vi-VN"/>
        </w:rPr>
        <w:t xml:space="preserve">. Điều kiện </w:t>
      </w:r>
      <w:r w:rsidRPr="004F68C4">
        <w:rPr>
          <w:rFonts w:ascii="Times New Roman" w:hAnsi="Times New Roman"/>
          <w:b/>
          <w:bCs/>
          <w:kern w:val="16"/>
        </w:rPr>
        <w:t xml:space="preserve">cung cấp dịch vụ kiểm định, hiệu chuẩn, thử nghiệm </w:t>
      </w:r>
    </w:p>
    <w:p w:rsidR="004F68C4" w:rsidRPr="004F68C4" w:rsidRDefault="004F68C4">
      <w:pPr>
        <w:keepNext/>
        <w:spacing w:before="120"/>
        <w:ind w:firstLine="720"/>
        <w:jc w:val="both"/>
        <w:rPr>
          <w:rFonts w:ascii="Times New Roman" w:hAnsi="Times New Roman"/>
        </w:rPr>
      </w:pPr>
      <w:r w:rsidRPr="004F68C4">
        <w:rPr>
          <w:rFonts w:ascii="Times New Roman" w:hAnsi="Times New Roman"/>
          <w:lang w:val="vi-VN"/>
        </w:rPr>
        <w:t xml:space="preserve">Tổ chức </w:t>
      </w:r>
      <w:r w:rsidRPr="004F68C4">
        <w:rPr>
          <w:rFonts w:ascii="Times New Roman" w:hAnsi="Times New Roman"/>
        </w:rPr>
        <w:t xml:space="preserve">cung cấp dịch vụ </w:t>
      </w:r>
      <w:r w:rsidRPr="004F68C4">
        <w:rPr>
          <w:rFonts w:ascii="Times New Roman" w:hAnsi="Times New Roman"/>
          <w:bCs/>
          <w:kern w:val="16"/>
        </w:rPr>
        <w:t>kiểm định, hiệu chuẩn, thử nghiệm phải</w:t>
      </w:r>
      <w:r w:rsidRPr="004F68C4">
        <w:rPr>
          <w:rFonts w:ascii="Times New Roman" w:hAnsi="Times New Roman"/>
          <w:lang w:val="vi-VN"/>
        </w:rPr>
        <w:t xml:space="preserve"> đáp ứng các điều kiện </w:t>
      </w:r>
      <w:r w:rsidRPr="004F68C4">
        <w:rPr>
          <w:rFonts w:ascii="Times New Roman" w:hAnsi="Times New Roman"/>
        </w:rPr>
        <w:t xml:space="preserve">hoạt động </w:t>
      </w:r>
      <w:r w:rsidRPr="004F68C4">
        <w:rPr>
          <w:rFonts w:ascii="Times New Roman" w:hAnsi="Times New Roman"/>
          <w:lang w:val="vi-VN"/>
        </w:rPr>
        <w:t>sau đây:</w:t>
      </w:r>
    </w:p>
    <w:p w:rsidR="009F7D0E" w:rsidRDefault="004F68C4">
      <w:pPr>
        <w:keepNext/>
        <w:spacing w:before="120"/>
        <w:ind w:firstLine="720"/>
        <w:jc w:val="both"/>
        <w:rPr>
          <w:rFonts w:ascii="Times New Roman" w:hAnsi="Times New Roman"/>
        </w:rPr>
      </w:pPr>
      <w:r w:rsidRPr="004F68C4">
        <w:rPr>
          <w:rFonts w:ascii="Times New Roman" w:hAnsi="Times New Roman"/>
        </w:rPr>
        <w:lastRenderedPageBreak/>
        <w:t xml:space="preserve">1. </w:t>
      </w:r>
      <w:r w:rsidR="009F7D0E">
        <w:rPr>
          <w:rFonts w:ascii="Times New Roman" w:hAnsi="Times New Roman"/>
        </w:rPr>
        <w:t>Đ</w:t>
      </w:r>
      <w:r w:rsidRPr="004F68C4">
        <w:rPr>
          <w:rFonts w:ascii="Times New Roman" w:hAnsi="Times New Roman"/>
        </w:rPr>
        <w:t xml:space="preserve">ược thành lập </w:t>
      </w:r>
      <w:proofErr w:type="gramStart"/>
      <w:r w:rsidRPr="004F68C4">
        <w:rPr>
          <w:rFonts w:ascii="Times New Roman" w:hAnsi="Times New Roman"/>
        </w:rPr>
        <w:t>theo</w:t>
      </w:r>
      <w:proofErr w:type="gramEnd"/>
      <w:r w:rsidRPr="004F68C4">
        <w:rPr>
          <w:rFonts w:ascii="Times New Roman" w:hAnsi="Times New Roman"/>
        </w:rPr>
        <w:t xml:space="preserve"> quy định của pháp luật</w:t>
      </w:r>
      <w:r w:rsidR="00805F06">
        <w:rPr>
          <w:rFonts w:ascii="Times New Roman" w:hAnsi="Times New Roman"/>
        </w:rPr>
        <w:t xml:space="preserve"> Việt Nam</w:t>
      </w:r>
      <w:r w:rsidRPr="004F68C4">
        <w:rPr>
          <w:rFonts w:ascii="Times New Roman" w:hAnsi="Times New Roman"/>
        </w:rPr>
        <w:t>.</w:t>
      </w:r>
      <w:r w:rsidR="00805F06">
        <w:rPr>
          <w:rFonts w:ascii="Times New Roman" w:hAnsi="Times New Roman"/>
        </w:rPr>
        <w:t xml:space="preserve"> </w:t>
      </w:r>
    </w:p>
    <w:p w:rsidR="004F68C4" w:rsidRPr="004F68C4" w:rsidRDefault="004F68C4">
      <w:pPr>
        <w:keepNext/>
        <w:spacing w:before="120"/>
        <w:ind w:firstLine="720"/>
        <w:jc w:val="both"/>
        <w:rPr>
          <w:rFonts w:ascii="Times New Roman" w:hAnsi="Times New Roman"/>
        </w:rPr>
      </w:pPr>
      <w:r w:rsidRPr="004F68C4">
        <w:rPr>
          <w:rFonts w:ascii="Times New Roman" w:hAnsi="Times New Roman"/>
        </w:rPr>
        <w:t>2. Có đủ cơ sở vật chất kỹ thuật đáp ứng các điều kiện sau đây:</w:t>
      </w:r>
    </w:p>
    <w:p w:rsidR="004F68C4" w:rsidRPr="004F68C4" w:rsidRDefault="004F68C4">
      <w:pPr>
        <w:keepNext/>
        <w:overflowPunct w:val="0"/>
        <w:autoSpaceDE w:val="0"/>
        <w:autoSpaceDN w:val="0"/>
        <w:adjustRightInd w:val="0"/>
        <w:spacing w:before="120"/>
        <w:ind w:firstLine="720"/>
        <w:jc w:val="both"/>
        <w:textAlignment w:val="baseline"/>
        <w:rPr>
          <w:rFonts w:ascii="Times New Roman" w:hAnsi="Times New Roman"/>
          <w:kern w:val="16"/>
        </w:rPr>
      </w:pPr>
      <w:r w:rsidRPr="004F68C4">
        <w:rPr>
          <w:rFonts w:ascii="Times New Roman" w:hAnsi="Times New Roman"/>
          <w:kern w:val="16"/>
        </w:rPr>
        <w:t>a)</w:t>
      </w:r>
      <w:r w:rsidRPr="004F68C4">
        <w:rPr>
          <w:rFonts w:ascii="Times New Roman" w:hAnsi="Times New Roman"/>
          <w:kern w:val="16"/>
          <w:lang w:val="vi-VN"/>
        </w:rPr>
        <w:t xml:space="preserve"> Có mặt bằng làm việc</w:t>
      </w:r>
      <w:r w:rsidRPr="004F68C4">
        <w:rPr>
          <w:rFonts w:ascii="Times New Roman" w:hAnsi="Times New Roman"/>
          <w:kern w:val="16"/>
        </w:rPr>
        <w:t>,</w:t>
      </w:r>
      <w:r w:rsidRPr="004F68C4">
        <w:rPr>
          <w:rFonts w:ascii="Times New Roman" w:hAnsi="Times New Roman"/>
          <w:kern w:val="16"/>
          <w:lang w:val="vi-VN"/>
        </w:rPr>
        <w:t xml:space="preserve"> điều kiện môi trường</w:t>
      </w:r>
      <w:r w:rsidRPr="004F68C4">
        <w:rPr>
          <w:rFonts w:ascii="Times New Roman" w:hAnsi="Times New Roman"/>
          <w:kern w:val="16"/>
        </w:rPr>
        <w:t xml:space="preserve"> và điều kiện khác</w:t>
      </w:r>
      <w:r w:rsidRPr="004F68C4">
        <w:rPr>
          <w:rFonts w:ascii="Times New Roman" w:hAnsi="Times New Roman"/>
          <w:kern w:val="16"/>
          <w:lang w:val="vi-VN"/>
        </w:rPr>
        <w:t xml:space="preserve"> </w:t>
      </w:r>
      <w:proofErr w:type="gramStart"/>
      <w:r w:rsidRPr="004F68C4">
        <w:rPr>
          <w:rFonts w:ascii="Times New Roman" w:hAnsi="Times New Roman"/>
          <w:kern w:val="16"/>
          <w:lang w:val="vi-VN"/>
        </w:rPr>
        <w:t>theo</w:t>
      </w:r>
      <w:proofErr w:type="gramEnd"/>
      <w:r w:rsidRPr="004F68C4">
        <w:rPr>
          <w:rFonts w:ascii="Times New Roman" w:hAnsi="Times New Roman"/>
          <w:kern w:val="16"/>
          <w:lang w:val="vi-VN"/>
        </w:rPr>
        <w:t xml:space="preserve"> yêu cầu của quy trình </w:t>
      </w:r>
      <w:r w:rsidRPr="004F68C4">
        <w:rPr>
          <w:rFonts w:ascii="Times New Roman" w:hAnsi="Times New Roman"/>
          <w:lang w:val="vi-VN"/>
        </w:rPr>
        <w:t>kiểm định, hiệu chuẩn, thử nghiệm quy định tại</w:t>
      </w:r>
      <w:r w:rsidRPr="004F68C4">
        <w:rPr>
          <w:rFonts w:ascii="Times New Roman" w:hAnsi="Times New Roman"/>
        </w:rPr>
        <w:t xml:space="preserve"> K</w:t>
      </w:r>
      <w:r w:rsidRPr="004F68C4">
        <w:rPr>
          <w:rFonts w:ascii="Times New Roman" w:hAnsi="Times New Roman"/>
          <w:lang w:val="vi-VN"/>
        </w:rPr>
        <w:t xml:space="preserve">hoản </w:t>
      </w:r>
      <w:r w:rsidRPr="004F68C4">
        <w:rPr>
          <w:rFonts w:ascii="Times New Roman" w:hAnsi="Times New Roman"/>
        </w:rPr>
        <w:t>3</w:t>
      </w:r>
      <w:r w:rsidRPr="004F68C4">
        <w:rPr>
          <w:rFonts w:ascii="Times New Roman" w:hAnsi="Times New Roman"/>
          <w:lang w:val="vi-VN"/>
        </w:rPr>
        <w:t xml:space="preserve"> Điều này</w:t>
      </w:r>
      <w:r w:rsidRPr="004F68C4">
        <w:rPr>
          <w:rFonts w:ascii="Times New Roman" w:hAnsi="Times New Roman"/>
          <w:kern w:val="16"/>
        </w:rPr>
        <w:t>;</w:t>
      </w:r>
    </w:p>
    <w:p w:rsidR="004F68C4" w:rsidRPr="004F68C4" w:rsidRDefault="004F68C4">
      <w:pPr>
        <w:keepNext/>
        <w:spacing w:before="120"/>
        <w:ind w:firstLine="720"/>
        <w:jc w:val="both"/>
        <w:rPr>
          <w:rFonts w:ascii="Times New Roman" w:hAnsi="Times New Roman"/>
          <w:lang w:val="vi-VN"/>
        </w:rPr>
      </w:pPr>
      <w:r w:rsidRPr="004F68C4">
        <w:rPr>
          <w:rFonts w:ascii="Times New Roman" w:hAnsi="Times New Roman"/>
        </w:rPr>
        <w:t>b)</w:t>
      </w:r>
      <w:r w:rsidRPr="004F68C4">
        <w:rPr>
          <w:rFonts w:ascii="Times New Roman" w:hAnsi="Times New Roman"/>
          <w:lang w:val="vi-VN"/>
        </w:rPr>
        <w:t xml:space="preserve"> Có đủ chuẩn đo lường, phương tiện thực hiện kiểm định, hiệu chuẩn, thử nghiệm </w:t>
      </w:r>
      <w:proofErr w:type="gramStart"/>
      <w:r w:rsidRPr="004F68C4">
        <w:rPr>
          <w:rFonts w:ascii="Times New Roman" w:hAnsi="Times New Roman"/>
          <w:kern w:val="16"/>
          <w:lang w:val="vi-VN"/>
        </w:rPr>
        <w:t>theo</w:t>
      </w:r>
      <w:proofErr w:type="gramEnd"/>
      <w:r w:rsidRPr="004F68C4">
        <w:rPr>
          <w:rFonts w:ascii="Times New Roman" w:hAnsi="Times New Roman"/>
          <w:kern w:val="16"/>
          <w:lang w:val="vi-VN"/>
        </w:rPr>
        <w:t xml:space="preserve"> yêu cầu của quy trình </w:t>
      </w:r>
      <w:r w:rsidRPr="004F68C4">
        <w:rPr>
          <w:rFonts w:ascii="Times New Roman" w:hAnsi="Times New Roman"/>
          <w:lang w:val="vi-VN"/>
        </w:rPr>
        <w:t xml:space="preserve">kiểm định, hiệu chuẩn, thử nghiệm </w:t>
      </w:r>
      <w:r w:rsidRPr="004F68C4">
        <w:rPr>
          <w:rFonts w:ascii="Times New Roman" w:hAnsi="Times New Roman"/>
        </w:rPr>
        <w:t>tương ứng</w:t>
      </w:r>
      <w:r w:rsidRPr="004F68C4">
        <w:rPr>
          <w:rFonts w:ascii="Times New Roman" w:hAnsi="Times New Roman"/>
          <w:kern w:val="16"/>
          <w:lang w:val="vi-VN"/>
        </w:rPr>
        <w:t>.</w:t>
      </w:r>
      <w:r w:rsidRPr="004F68C4">
        <w:rPr>
          <w:rFonts w:ascii="Times New Roman" w:hAnsi="Times New Roman"/>
          <w:lang w:val="vi-VN"/>
        </w:rPr>
        <w:t xml:space="preserve"> Các chuẩn đo lường và phương tiện này được định kỳ kiểm định, hiệu chuẩn</w:t>
      </w:r>
      <w:r w:rsidR="006A01FA">
        <w:rPr>
          <w:rFonts w:ascii="Times New Roman" w:hAnsi="Times New Roman"/>
        </w:rPr>
        <w:t>, thử nghiệm</w:t>
      </w:r>
      <w:r w:rsidRPr="004F68C4">
        <w:rPr>
          <w:rFonts w:ascii="Times New Roman" w:hAnsi="Times New Roman"/>
          <w:lang w:val="vi-VN"/>
        </w:rPr>
        <w:t xml:space="preserve"> theo quy định; giấy chứng nhận kiểm định, hiệu chuẩn</w:t>
      </w:r>
      <w:r w:rsidR="006A01FA">
        <w:rPr>
          <w:rFonts w:ascii="Times New Roman" w:hAnsi="Times New Roman"/>
        </w:rPr>
        <w:t>, thử nghiệm</w:t>
      </w:r>
      <w:r w:rsidRPr="004F68C4">
        <w:rPr>
          <w:rFonts w:ascii="Times New Roman" w:hAnsi="Times New Roman"/>
          <w:lang w:val="vi-VN"/>
        </w:rPr>
        <w:t xml:space="preserve"> phải còn thời hạn có giá trị.</w:t>
      </w:r>
    </w:p>
    <w:p w:rsidR="00A61E0C" w:rsidRDefault="004F68C4">
      <w:pPr>
        <w:keepNext/>
        <w:spacing w:before="120"/>
        <w:ind w:firstLine="720"/>
        <w:jc w:val="both"/>
        <w:rPr>
          <w:rFonts w:ascii="Times New Roman" w:hAnsi="Times New Roman"/>
        </w:rPr>
      </w:pPr>
      <w:r w:rsidRPr="004F68C4">
        <w:rPr>
          <w:rFonts w:ascii="Times New Roman" w:hAnsi="Times New Roman"/>
          <w:lang w:val="vi-VN"/>
        </w:rPr>
        <w:t xml:space="preserve">3. Có đủ quy trình kiểm định, hiệu chuẩn, thử nghiệm </w:t>
      </w:r>
      <w:r w:rsidRPr="004F68C4">
        <w:rPr>
          <w:rFonts w:ascii="Times New Roman" w:hAnsi="Times New Roman"/>
          <w:kern w:val="16"/>
          <w:lang w:val="vi-VN"/>
        </w:rPr>
        <w:t>đối với lĩnh vực đăng ký hoạt động</w:t>
      </w:r>
      <w:r w:rsidR="00792BE5" w:rsidRPr="00792BE5">
        <w:rPr>
          <w:rFonts w:ascii="Times New Roman" w:hAnsi="Times New Roman"/>
        </w:rPr>
        <w:t xml:space="preserve"> </w:t>
      </w:r>
      <w:r w:rsidR="00792BE5">
        <w:rPr>
          <w:rFonts w:ascii="Times New Roman" w:hAnsi="Times New Roman"/>
        </w:rPr>
        <w:t xml:space="preserve">do Tổng cục </w:t>
      </w:r>
      <w:r w:rsidR="00C37DAF" w:rsidRPr="00364443">
        <w:rPr>
          <w:rFonts w:ascii="Times New Roman" w:hAnsi="Times New Roman"/>
        </w:rPr>
        <w:t xml:space="preserve">Tiêu chuẩn Đo lường Chất lượng </w:t>
      </w:r>
      <w:r w:rsidR="00C37DAF" w:rsidRPr="00FD2143">
        <w:rPr>
          <w:rFonts w:ascii="Times New Roman" w:hAnsi="Times New Roman"/>
          <w:kern w:val="16"/>
        </w:rPr>
        <w:t>thuộc Bộ Khoa học và Công nghệ</w:t>
      </w:r>
      <w:r w:rsidR="00C37DAF">
        <w:rPr>
          <w:rFonts w:ascii="Times New Roman" w:hAnsi="Times New Roman"/>
          <w:kern w:val="16"/>
        </w:rPr>
        <w:t xml:space="preserve"> </w:t>
      </w:r>
      <w:r w:rsidR="00C37DAF" w:rsidRPr="00942AEE">
        <w:rPr>
          <w:rFonts w:ascii="Times New Roman" w:hAnsi="Times New Roman"/>
          <w:kern w:val="16"/>
          <w:lang w:val="vi-VN"/>
        </w:rPr>
        <w:t>(sau đây gọi tắt là Tổng cục)</w:t>
      </w:r>
      <w:r w:rsidR="00C37DAF">
        <w:rPr>
          <w:rFonts w:ascii="Times New Roman" w:hAnsi="Times New Roman"/>
          <w:kern w:val="16"/>
        </w:rPr>
        <w:t xml:space="preserve"> </w:t>
      </w:r>
      <w:r w:rsidR="00792BE5">
        <w:rPr>
          <w:rFonts w:ascii="Times New Roman" w:hAnsi="Times New Roman"/>
        </w:rPr>
        <w:t xml:space="preserve">ban hành hoặc do tổ chức </w:t>
      </w:r>
      <w:r w:rsidR="00792BE5" w:rsidRPr="00364443">
        <w:rPr>
          <w:rFonts w:ascii="Times New Roman" w:hAnsi="Times New Roman"/>
          <w:lang w:val="vi-VN"/>
        </w:rPr>
        <w:t>cung cấp dịch vụ kiểm định, hiệu chuẩn, thử nghiệm</w:t>
      </w:r>
      <w:r w:rsidR="00792BE5">
        <w:rPr>
          <w:rFonts w:ascii="Times New Roman" w:hAnsi="Times New Roman"/>
        </w:rPr>
        <w:t xml:space="preserve"> tự xây dựng, ban hành</w:t>
      </w:r>
      <w:r w:rsidR="00A61E0C">
        <w:rPr>
          <w:rFonts w:ascii="Times New Roman" w:hAnsi="Times New Roman"/>
          <w:kern w:val="16"/>
        </w:rPr>
        <w:t xml:space="preserve">. </w:t>
      </w:r>
      <w:r w:rsidR="00A61E0C" w:rsidRPr="00364443">
        <w:rPr>
          <w:rFonts w:ascii="Times New Roman" w:hAnsi="Times New Roman"/>
        </w:rPr>
        <w:t>Trường hợp q</w:t>
      </w:r>
      <w:r w:rsidR="00A61E0C" w:rsidRPr="00364443">
        <w:rPr>
          <w:rFonts w:ascii="Times New Roman" w:hAnsi="Times New Roman"/>
          <w:lang w:val="vi-VN"/>
        </w:rPr>
        <w:t xml:space="preserve">uy trình kiểm định, hiệu chuẩn, thử nghiệm do tổ chức cung cấp dịch vụ kiểm định, hiệu chuẩn, thử nghiệm </w:t>
      </w:r>
      <w:r w:rsidR="00A61E0C" w:rsidRPr="00364443">
        <w:rPr>
          <w:rFonts w:ascii="Times New Roman" w:hAnsi="Times New Roman"/>
        </w:rPr>
        <w:t xml:space="preserve">tự xây dựng, ban hành thì quy trình đó phải được thẩm định </w:t>
      </w:r>
      <w:r w:rsidR="0098642A" w:rsidRPr="00FD2143">
        <w:rPr>
          <w:rFonts w:ascii="Times New Roman" w:hAnsi="Times New Roman"/>
        </w:rPr>
        <w:t>trước khi ban hành</w:t>
      </w:r>
      <w:r w:rsidR="0098642A">
        <w:rPr>
          <w:rFonts w:ascii="Times New Roman" w:hAnsi="Times New Roman"/>
        </w:rPr>
        <w:t xml:space="preserve">. </w:t>
      </w:r>
      <w:r w:rsidR="00A61E0C" w:rsidRPr="00364443">
        <w:rPr>
          <w:rFonts w:ascii="Times New Roman" w:hAnsi="Times New Roman"/>
        </w:rPr>
        <w:t xml:space="preserve">Tổng cục </w:t>
      </w:r>
      <w:r w:rsidR="0098642A">
        <w:rPr>
          <w:rFonts w:ascii="Times New Roman" w:hAnsi="Times New Roman"/>
          <w:kern w:val="16"/>
        </w:rPr>
        <w:t xml:space="preserve">hướng dẫn chi tiết việc thẩm định </w:t>
      </w:r>
      <w:bookmarkStart w:id="0" w:name="_GoBack"/>
      <w:bookmarkEnd w:id="0"/>
      <w:r w:rsidR="00B67542">
        <w:rPr>
          <w:rFonts w:ascii="Times New Roman" w:hAnsi="Times New Roman"/>
          <w:kern w:val="16"/>
        </w:rPr>
        <w:t xml:space="preserve">dự thảo </w:t>
      </w:r>
      <w:r w:rsidR="0098642A" w:rsidRPr="004F68C4">
        <w:rPr>
          <w:rFonts w:ascii="Times New Roman" w:hAnsi="Times New Roman"/>
          <w:lang w:val="vi-VN"/>
        </w:rPr>
        <w:t>quy trình kiểm định, hiệu chuẩn, thử nghiệm</w:t>
      </w:r>
      <w:r w:rsidR="00A61E0C">
        <w:rPr>
          <w:rFonts w:ascii="Times New Roman" w:hAnsi="Times New Roman"/>
        </w:rPr>
        <w:t>.</w:t>
      </w:r>
    </w:p>
    <w:p w:rsidR="004F68C4" w:rsidRPr="004F68C4" w:rsidRDefault="004F68C4">
      <w:pPr>
        <w:keepNext/>
        <w:overflowPunct w:val="0"/>
        <w:autoSpaceDE w:val="0"/>
        <w:autoSpaceDN w:val="0"/>
        <w:adjustRightInd w:val="0"/>
        <w:spacing w:before="120"/>
        <w:ind w:firstLine="720"/>
        <w:jc w:val="both"/>
        <w:textAlignment w:val="baseline"/>
        <w:rPr>
          <w:rFonts w:ascii="Times New Roman" w:hAnsi="Times New Roman"/>
          <w:kern w:val="16"/>
          <w:lang w:val="vi-VN"/>
        </w:rPr>
      </w:pPr>
      <w:r w:rsidRPr="004F68C4">
        <w:rPr>
          <w:rFonts w:ascii="Times New Roman" w:hAnsi="Times New Roman"/>
          <w:kern w:val="16"/>
          <w:lang w:val="vi-VN"/>
        </w:rPr>
        <w:t>4. Có ít nhất hai (02) nhân viên kỹ thuật cho mỗi lĩnh vực đăng ký hoạt động. Các nhân viên kỹ thuật này phải đáp ứng các yêu cầu sau đây:</w:t>
      </w:r>
    </w:p>
    <w:p w:rsidR="00FD2143" w:rsidRPr="00BB5EB9" w:rsidRDefault="004F68C4">
      <w:pPr>
        <w:keepNext/>
        <w:overflowPunct w:val="0"/>
        <w:autoSpaceDE w:val="0"/>
        <w:autoSpaceDN w:val="0"/>
        <w:adjustRightInd w:val="0"/>
        <w:spacing w:before="120"/>
        <w:ind w:firstLine="720"/>
        <w:jc w:val="both"/>
        <w:textAlignment w:val="baseline"/>
        <w:rPr>
          <w:rFonts w:ascii="Times New Roman" w:hAnsi="Times New Roman"/>
          <w:kern w:val="16"/>
        </w:rPr>
      </w:pPr>
      <w:r w:rsidRPr="004F68C4">
        <w:rPr>
          <w:rFonts w:ascii="Times New Roman" w:hAnsi="Times New Roman"/>
          <w:kern w:val="16"/>
          <w:lang w:val="vi-VN"/>
        </w:rPr>
        <w:t xml:space="preserve">a) </w:t>
      </w:r>
      <w:r w:rsidR="00FD2143">
        <w:rPr>
          <w:rFonts w:ascii="Times New Roman" w:hAnsi="Times New Roman"/>
          <w:kern w:val="16"/>
        </w:rPr>
        <w:t>L</w:t>
      </w:r>
      <w:r w:rsidR="00BB5EB9">
        <w:rPr>
          <w:rFonts w:ascii="Times New Roman" w:hAnsi="Times New Roman"/>
          <w:kern w:val="16"/>
        </w:rPr>
        <w:t>à</w:t>
      </w:r>
      <w:r w:rsidR="00FD2143">
        <w:rPr>
          <w:rFonts w:ascii="Times New Roman" w:hAnsi="Times New Roman"/>
          <w:kern w:val="16"/>
        </w:rPr>
        <w:t xml:space="preserve"> </w:t>
      </w:r>
      <w:r w:rsidR="00FD2143" w:rsidRPr="004F68C4">
        <w:rPr>
          <w:rFonts w:ascii="Times New Roman" w:hAnsi="Times New Roman"/>
          <w:kern w:val="16"/>
          <w:lang w:val="vi-VN"/>
        </w:rPr>
        <w:t>viên chức, lao động hợp đồng có thời hạn từ 12 tháng trở lên, lao động hợp đồng không xác định thời hạn</w:t>
      </w:r>
      <w:r w:rsidR="00BB5EB9">
        <w:rPr>
          <w:rFonts w:ascii="Times New Roman" w:hAnsi="Times New Roman"/>
          <w:kern w:val="16"/>
        </w:rPr>
        <w:t>;</w:t>
      </w:r>
    </w:p>
    <w:p w:rsidR="004F68C4" w:rsidRPr="004F68C4" w:rsidRDefault="00FD2143">
      <w:pPr>
        <w:keepNext/>
        <w:overflowPunct w:val="0"/>
        <w:autoSpaceDE w:val="0"/>
        <w:autoSpaceDN w:val="0"/>
        <w:adjustRightInd w:val="0"/>
        <w:spacing w:before="120"/>
        <w:ind w:firstLine="720"/>
        <w:jc w:val="both"/>
        <w:textAlignment w:val="baseline"/>
        <w:rPr>
          <w:rFonts w:ascii="Times New Roman" w:hAnsi="Times New Roman"/>
          <w:kern w:val="16"/>
          <w:lang w:val="vi-VN"/>
        </w:rPr>
      </w:pPr>
      <w:r>
        <w:rPr>
          <w:rFonts w:ascii="Times New Roman" w:hAnsi="Times New Roman"/>
          <w:kern w:val="16"/>
        </w:rPr>
        <w:t xml:space="preserve">b) </w:t>
      </w:r>
      <w:r w:rsidR="004F68C4" w:rsidRPr="004F68C4">
        <w:rPr>
          <w:rFonts w:ascii="Times New Roman" w:hAnsi="Times New Roman"/>
          <w:kern w:val="16"/>
          <w:lang w:val="vi-VN"/>
        </w:rPr>
        <w:t xml:space="preserve">Tốt nghiệp trung cấp </w:t>
      </w:r>
      <w:r w:rsidR="00CB52A2">
        <w:rPr>
          <w:rFonts w:ascii="Times New Roman" w:hAnsi="Times New Roman"/>
          <w:kern w:val="16"/>
        </w:rPr>
        <w:t xml:space="preserve">kỹ thuật </w:t>
      </w:r>
      <w:r w:rsidR="004F68C4" w:rsidRPr="004F68C4">
        <w:rPr>
          <w:rFonts w:ascii="Times New Roman" w:hAnsi="Times New Roman"/>
          <w:kern w:val="16"/>
          <w:lang w:val="vi-VN"/>
        </w:rPr>
        <w:t>hoặc tương đương trở lên;</w:t>
      </w:r>
    </w:p>
    <w:p w:rsidR="004F68C4" w:rsidRPr="004F68C4" w:rsidRDefault="00FD2143">
      <w:pPr>
        <w:keepNext/>
        <w:overflowPunct w:val="0"/>
        <w:autoSpaceDE w:val="0"/>
        <w:autoSpaceDN w:val="0"/>
        <w:adjustRightInd w:val="0"/>
        <w:spacing w:before="120"/>
        <w:ind w:firstLine="720"/>
        <w:jc w:val="both"/>
        <w:textAlignment w:val="baseline"/>
        <w:rPr>
          <w:rFonts w:ascii="Times New Roman" w:hAnsi="Times New Roman"/>
          <w:kern w:val="16"/>
          <w:lang w:val="vi-VN"/>
        </w:rPr>
      </w:pPr>
      <w:r>
        <w:rPr>
          <w:rFonts w:ascii="Times New Roman" w:hAnsi="Times New Roman"/>
          <w:kern w:val="16"/>
        </w:rPr>
        <w:t>c</w:t>
      </w:r>
      <w:r w:rsidR="004F68C4" w:rsidRPr="004F68C4">
        <w:rPr>
          <w:rFonts w:ascii="Times New Roman" w:hAnsi="Times New Roman"/>
          <w:kern w:val="16"/>
          <w:lang w:val="vi-VN"/>
        </w:rPr>
        <w:t xml:space="preserve">) Có giấy chứng nhận hoàn thành khóa đào tạo về kiểm định, hiệu chuẩn, thử nghiệm tương ứng với lĩnh vực đăng ký hoạt động </w:t>
      </w:r>
      <w:proofErr w:type="gramStart"/>
      <w:r w:rsidR="004F68C4" w:rsidRPr="004F68C4">
        <w:rPr>
          <w:rFonts w:ascii="Times New Roman" w:hAnsi="Times New Roman"/>
          <w:kern w:val="16"/>
          <w:lang w:val="vi-VN"/>
        </w:rPr>
        <w:t>theo</w:t>
      </w:r>
      <w:proofErr w:type="gramEnd"/>
      <w:r w:rsidR="004F68C4" w:rsidRPr="004F68C4">
        <w:rPr>
          <w:rFonts w:ascii="Times New Roman" w:hAnsi="Times New Roman"/>
          <w:kern w:val="16"/>
          <w:lang w:val="vi-VN"/>
        </w:rPr>
        <w:t xml:space="preserve"> hướng dẫn của Tổng cục</w:t>
      </w:r>
      <w:r w:rsidR="00942AEE">
        <w:rPr>
          <w:rFonts w:ascii="Times New Roman" w:hAnsi="Times New Roman"/>
          <w:kern w:val="16"/>
        </w:rPr>
        <w:t>.</w:t>
      </w:r>
      <w:r w:rsidR="004F68C4" w:rsidRPr="004F68C4">
        <w:rPr>
          <w:rFonts w:ascii="Times New Roman" w:hAnsi="Times New Roman"/>
          <w:kern w:val="16"/>
          <w:lang w:val="vi-VN"/>
        </w:rPr>
        <w:t xml:space="preserve"> </w:t>
      </w:r>
    </w:p>
    <w:p w:rsidR="004F68C4" w:rsidRPr="004F68C4" w:rsidRDefault="004F68C4">
      <w:pPr>
        <w:keepNext/>
        <w:overflowPunct w:val="0"/>
        <w:autoSpaceDE w:val="0"/>
        <w:autoSpaceDN w:val="0"/>
        <w:adjustRightInd w:val="0"/>
        <w:spacing w:before="120"/>
        <w:ind w:firstLine="720"/>
        <w:jc w:val="both"/>
        <w:textAlignment w:val="baseline"/>
        <w:rPr>
          <w:rFonts w:ascii="Times New Roman" w:hAnsi="Times New Roman"/>
          <w:kern w:val="16"/>
          <w:lang w:val="vi-VN"/>
        </w:rPr>
      </w:pPr>
      <w:r w:rsidRPr="004F68C4">
        <w:rPr>
          <w:rFonts w:ascii="Times New Roman" w:hAnsi="Times New Roman"/>
          <w:kern w:val="16"/>
          <w:lang w:val="vi-VN"/>
        </w:rPr>
        <w:t>5. Ban hành và thực hiện đúng quy định về chứng chỉ kiểm định, hiệu chuẩn, thử nghiệm</w:t>
      </w:r>
      <w:r w:rsidR="00435FD5">
        <w:rPr>
          <w:rFonts w:ascii="Times New Roman" w:hAnsi="Times New Roman"/>
          <w:kern w:val="16"/>
        </w:rPr>
        <w:t xml:space="preserve">. </w:t>
      </w:r>
    </w:p>
    <w:p w:rsidR="004F68C4" w:rsidRPr="004F68C4" w:rsidRDefault="004F68C4">
      <w:pPr>
        <w:keepNext/>
        <w:spacing w:before="120"/>
        <w:ind w:firstLine="720"/>
        <w:jc w:val="both"/>
        <w:rPr>
          <w:rFonts w:ascii="Times New Roman" w:hAnsi="Times New Roman"/>
          <w:lang w:val="vi-VN"/>
        </w:rPr>
      </w:pPr>
      <w:r w:rsidRPr="004F68C4">
        <w:rPr>
          <w:rFonts w:ascii="Times New Roman" w:hAnsi="Times New Roman"/>
          <w:lang w:val="vi-VN"/>
        </w:rPr>
        <w:t xml:space="preserve">6. </w:t>
      </w:r>
      <w:r w:rsidR="00506250">
        <w:rPr>
          <w:rFonts w:ascii="Times New Roman" w:hAnsi="Times New Roman"/>
        </w:rPr>
        <w:t>Bảo đảm nguyên tắc</w:t>
      </w:r>
      <w:r w:rsidRPr="004F68C4">
        <w:rPr>
          <w:rFonts w:ascii="Times New Roman" w:hAnsi="Times New Roman"/>
          <w:lang w:val="vi-VN"/>
        </w:rPr>
        <w:t xml:space="preserve"> độc lập, khách quan </w:t>
      </w:r>
      <w:r w:rsidR="00CB52A2">
        <w:rPr>
          <w:rFonts w:ascii="Times New Roman" w:hAnsi="Times New Roman"/>
        </w:rPr>
        <w:t xml:space="preserve">và các </w:t>
      </w:r>
      <w:r w:rsidR="00506250">
        <w:rPr>
          <w:rFonts w:ascii="Times New Roman" w:hAnsi="Times New Roman"/>
        </w:rPr>
        <w:t>yêu cầu</w:t>
      </w:r>
      <w:r w:rsidR="00CB52A2">
        <w:rPr>
          <w:rFonts w:ascii="Times New Roman" w:hAnsi="Times New Roman"/>
        </w:rPr>
        <w:t xml:space="preserve"> </w:t>
      </w:r>
      <w:r w:rsidRPr="004F68C4">
        <w:rPr>
          <w:rFonts w:ascii="Times New Roman" w:hAnsi="Times New Roman"/>
          <w:lang w:val="vi-VN"/>
        </w:rPr>
        <w:t xml:space="preserve">sau đây: </w:t>
      </w:r>
    </w:p>
    <w:p w:rsidR="004F68C4" w:rsidRPr="004F68C4" w:rsidRDefault="004F68C4">
      <w:pPr>
        <w:keepNext/>
        <w:overflowPunct w:val="0"/>
        <w:autoSpaceDE w:val="0"/>
        <w:autoSpaceDN w:val="0"/>
        <w:adjustRightInd w:val="0"/>
        <w:spacing w:before="120"/>
        <w:ind w:firstLine="720"/>
        <w:jc w:val="both"/>
        <w:textAlignment w:val="baseline"/>
        <w:rPr>
          <w:rFonts w:ascii="Times New Roman" w:hAnsi="Times New Roman"/>
          <w:kern w:val="16"/>
          <w:lang w:val="vi-VN"/>
        </w:rPr>
      </w:pPr>
      <w:r w:rsidRPr="004F68C4">
        <w:rPr>
          <w:rFonts w:ascii="Times New Roman" w:hAnsi="Times New Roman"/>
          <w:kern w:val="16"/>
          <w:lang w:val="vi-VN"/>
        </w:rPr>
        <w:t>a) Công khai, minh bạch quy trình kiểm định, hiệu chuẩn, thử nghiệm đã công bố áp dụng;</w:t>
      </w:r>
    </w:p>
    <w:p w:rsidR="004F68C4" w:rsidRPr="004F68C4" w:rsidRDefault="004F68C4">
      <w:pPr>
        <w:keepNext/>
        <w:overflowPunct w:val="0"/>
        <w:autoSpaceDE w:val="0"/>
        <w:autoSpaceDN w:val="0"/>
        <w:adjustRightInd w:val="0"/>
        <w:spacing w:before="120"/>
        <w:ind w:firstLine="720"/>
        <w:jc w:val="both"/>
        <w:textAlignment w:val="baseline"/>
        <w:rPr>
          <w:rFonts w:ascii="Times New Roman" w:hAnsi="Times New Roman"/>
          <w:kern w:val="16"/>
          <w:lang w:val="vi-VN"/>
        </w:rPr>
      </w:pPr>
      <w:r w:rsidRPr="004F68C4">
        <w:rPr>
          <w:rFonts w:ascii="Times New Roman" w:hAnsi="Times New Roman"/>
          <w:kern w:val="16"/>
          <w:lang w:val="vi-VN"/>
        </w:rPr>
        <w:t xml:space="preserve">b) Tổ chức cung cấp dịch vụ kiểm định, hiệu chuẩn, thử nghiệm chịu trách nhiệm về kết quả kiểm định, hiệu chuẩn, thử nghiệm đã thực hiện và không chịu </w:t>
      </w:r>
      <w:r w:rsidR="00CB52A2">
        <w:rPr>
          <w:rFonts w:ascii="Times New Roman" w:hAnsi="Times New Roman"/>
          <w:kern w:val="16"/>
        </w:rPr>
        <w:t xml:space="preserve">bất kỳ </w:t>
      </w:r>
      <w:r w:rsidRPr="004F68C4">
        <w:rPr>
          <w:rFonts w:ascii="Times New Roman" w:hAnsi="Times New Roman"/>
          <w:kern w:val="16"/>
          <w:lang w:val="vi-VN"/>
        </w:rPr>
        <w:t xml:space="preserve">tác động </w:t>
      </w:r>
      <w:r w:rsidR="00CB52A2">
        <w:rPr>
          <w:rFonts w:ascii="Times New Roman" w:hAnsi="Times New Roman"/>
          <w:kern w:val="16"/>
        </w:rPr>
        <w:t xml:space="preserve">nào </w:t>
      </w:r>
      <w:r w:rsidRPr="004F68C4">
        <w:rPr>
          <w:rFonts w:ascii="Times New Roman" w:hAnsi="Times New Roman"/>
          <w:kern w:val="16"/>
          <w:lang w:val="vi-VN"/>
        </w:rPr>
        <w:t>làm thay đổi kết quả kiểm định, hiệu chuẩn, thử nghiệm này;</w:t>
      </w:r>
    </w:p>
    <w:p w:rsidR="004F68C4" w:rsidRPr="004F68C4" w:rsidRDefault="004F68C4">
      <w:pPr>
        <w:keepNext/>
        <w:overflowPunct w:val="0"/>
        <w:autoSpaceDE w:val="0"/>
        <w:autoSpaceDN w:val="0"/>
        <w:adjustRightInd w:val="0"/>
        <w:spacing w:before="120"/>
        <w:ind w:firstLine="720"/>
        <w:jc w:val="both"/>
        <w:textAlignment w:val="baseline"/>
        <w:rPr>
          <w:rFonts w:ascii="Times New Roman" w:hAnsi="Times New Roman"/>
          <w:kern w:val="16"/>
          <w:lang w:val="vi-VN"/>
        </w:rPr>
      </w:pPr>
      <w:r w:rsidRPr="004F68C4">
        <w:rPr>
          <w:rFonts w:ascii="Times New Roman" w:hAnsi="Times New Roman"/>
          <w:kern w:val="16"/>
          <w:lang w:val="vi-VN"/>
        </w:rPr>
        <w:t xml:space="preserve">c) Nhân viên kiểm định, hiệu chuẩn, thử nghiệm tuân thủ quy trình kiểm định, hiệu chuẩn, thử nghiệm đã công bố áp dụng và không chịu </w:t>
      </w:r>
      <w:r w:rsidR="00CB52A2">
        <w:rPr>
          <w:rFonts w:ascii="Times New Roman" w:hAnsi="Times New Roman"/>
          <w:kern w:val="16"/>
        </w:rPr>
        <w:t xml:space="preserve">bất kỳ </w:t>
      </w:r>
      <w:r w:rsidRPr="004F68C4">
        <w:rPr>
          <w:rFonts w:ascii="Times New Roman" w:hAnsi="Times New Roman"/>
          <w:kern w:val="16"/>
          <w:lang w:val="vi-VN"/>
        </w:rPr>
        <w:t xml:space="preserve">tác động </w:t>
      </w:r>
      <w:r w:rsidR="00CB52A2">
        <w:rPr>
          <w:rFonts w:ascii="Times New Roman" w:hAnsi="Times New Roman"/>
          <w:kern w:val="16"/>
        </w:rPr>
        <w:t xml:space="preserve">nào </w:t>
      </w:r>
      <w:r w:rsidRPr="004F68C4">
        <w:rPr>
          <w:rFonts w:ascii="Times New Roman" w:hAnsi="Times New Roman"/>
          <w:kern w:val="16"/>
          <w:lang w:val="vi-VN"/>
        </w:rPr>
        <w:t>làm thay đổi kết quả kiểm định, hiệu chuẩn, thử nghiệm đã thực hiện.</w:t>
      </w:r>
    </w:p>
    <w:p w:rsidR="004F68C4" w:rsidRDefault="004F68C4">
      <w:pPr>
        <w:keepNext/>
        <w:overflowPunct w:val="0"/>
        <w:autoSpaceDE w:val="0"/>
        <w:autoSpaceDN w:val="0"/>
        <w:adjustRightInd w:val="0"/>
        <w:spacing w:before="120"/>
        <w:ind w:firstLine="720"/>
        <w:jc w:val="both"/>
        <w:textAlignment w:val="baseline"/>
        <w:rPr>
          <w:rFonts w:ascii="Times New Roman" w:hAnsi="Times New Roman"/>
          <w:kern w:val="16"/>
        </w:rPr>
      </w:pPr>
      <w:r w:rsidRPr="004F68C4">
        <w:rPr>
          <w:rFonts w:ascii="Times New Roman" w:hAnsi="Times New Roman"/>
          <w:lang w:val="vi-VN"/>
        </w:rPr>
        <w:lastRenderedPageBreak/>
        <w:t xml:space="preserve">7. Đã thiết lập và duy trì hệ thống quản lý phù hợp với </w:t>
      </w:r>
      <w:r w:rsidRPr="004F68C4">
        <w:rPr>
          <w:rFonts w:ascii="Times New Roman" w:hAnsi="Times New Roman"/>
          <w:kern w:val="16"/>
          <w:lang w:val="vi-VN"/>
        </w:rPr>
        <w:t>Tiêu chuẩn quốc gia TCVN ISO/IEC 17025 đối với hoạt động kiểm định, hiệu chuẩn, thử nghiệm phương tiện đo, chuẩn đo lường.</w:t>
      </w:r>
    </w:p>
    <w:p w:rsidR="004F68C4" w:rsidRDefault="00942AEE">
      <w:pPr>
        <w:keepNext/>
        <w:overflowPunct w:val="0"/>
        <w:autoSpaceDE w:val="0"/>
        <w:autoSpaceDN w:val="0"/>
        <w:adjustRightInd w:val="0"/>
        <w:spacing w:before="120"/>
        <w:ind w:firstLine="720"/>
        <w:jc w:val="both"/>
        <w:textAlignment w:val="baseline"/>
        <w:rPr>
          <w:rFonts w:ascii="Times New Roman" w:hAnsi="Times New Roman"/>
          <w:kern w:val="16"/>
        </w:rPr>
      </w:pPr>
      <w:r>
        <w:rPr>
          <w:rFonts w:ascii="Times New Roman" w:hAnsi="Times New Roman"/>
          <w:kern w:val="16"/>
        </w:rPr>
        <w:t>8</w:t>
      </w:r>
      <w:r w:rsidR="004F68C4" w:rsidRPr="004F68C4">
        <w:rPr>
          <w:rFonts w:ascii="Times New Roman" w:hAnsi="Times New Roman"/>
          <w:kern w:val="16"/>
          <w:lang w:val="vi-VN"/>
        </w:rPr>
        <w:t xml:space="preserve">. Phải đăng ký hoạt động </w:t>
      </w:r>
      <w:proofErr w:type="gramStart"/>
      <w:r w:rsidR="004F68C4" w:rsidRPr="004F68C4">
        <w:rPr>
          <w:rFonts w:ascii="Times New Roman" w:hAnsi="Times New Roman"/>
          <w:kern w:val="16"/>
          <w:lang w:val="vi-VN"/>
        </w:rPr>
        <w:t>theo</w:t>
      </w:r>
      <w:proofErr w:type="gramEnd"/>
      <w:r w:rsidR="004F68C4" w:rsidRPr="004F68C4">
        <w:rPr>
          <w:rFonts w:ascii="Times New Roman" w:hAnsi="Times New Roman"/>
          <w:kern w:val="16"/>
          <w:lang w:val="vi-VN"/>
        </w:rPr>
        <w:t xml:space="preserve"> quy định tại </w:t>
      </w:r>
      <w:r w:rsidR="00887850">
        <w:rPr>
          <w:rFonts w:ascii="Times New Roman" w:hAnsi="Times New Roman"/>
          <w:kern w:val="16"/>
        </w:rPr>
        <w:t>Nghị định</w:t>
      </w:r>
      <w:r w:rsidR="004F68C4" w:rsidRPr="004F68C4">
        <w:rPr>
          <w:rFonts w:ascii="Times New Roman" w:hAnsi="Times New Roman"/>
          <w:kern w:val="16"/>
          <w:lang w:val="vi-VN"/>
        </w:rPr>
        <w:t xml:space="preserve"> này.</w:t>
      </w:r>
    </w:p>
    <w:p w:rsidR="00ED1CE2" w:rsidRPr="00ED1CE2" w:rsidRDefault="004F68C4">
      <w:pPr>
        <w:keepNext/>
        <w:spacing w:before="120"/>
        <w:ind w:firstLine="720"/>
        <w:rPr>
          <w:rFonts w:ascii="Times New Roman" w:hAnsi="Times New Roman"/>
          <w:b/>
          <w:bCs/>
          <w:kern w:val="16"/>
        </w:rPr>
      </w:pPr>
      <w:r w:rsidRPr="004F68C4">
        <w:rPr>
          <w:rFonts w:ascii="Times New Roman" w:hAnsi="Times New Roman"/>
          <w:b/>
          <w:bCs/>
          <w:kern w:val="16"/>
          <w:lang w:val="vi-VN"/>
        </w:rPr>
        <w:t xml:space="preserve">Điều </w:t>
      </w:r>
      <w:r w:rsidR="00A95F80">
        <w:rPr>
          <w:rFonts w:ascii="Times New Roman" w:hAnsi="Times New Roman"/>
          <w:b/>
          <w:bCs/>
          <w:kern w:val="16"/>
        </w:rPr>
        <w:t>7</w:t>
      </w:r>
      <w:r w:rsidRPr="004F68C4">
        <w:rPr>
          <w:rFonts w:ascii="Times New Roman" w:hAnsi="Times New Roman"/>
          <w:b/>
          <w:bCs/>
          <w:kern w:val="16"/>
          <w:lang w:val="vi-VN"/>
        </w:rPr>
        <w:t xml:space="preserve">. </w:t>
      </w:r>
      <w:r w:rsidR="00ED1CE2">
        <w:rPr>
          <w:rFonts w:ascii="Times New Roman" w:hAnsi="Times New Roman"/>
          <w:b/>
          <w:bCs/>
          <w:kern w:val="16"/>
        </w:rPr>
        <w:t>Trình tự, thủ tục đăng ký cung cấp dịch vụ kiểm định, hiệu chuẩn, thử nghiệm</w:t>
      </w:r>
    </w:p>
    <w:p w:rsidR="004F68C4" w:rsidRPr="00B750F2" w:rsidRDefault="00ED1CE2">
      <w:pPr>
        <w:keepNext/>
        <w:spacing w:before="120"/>
        <w:ind w:firstLine="720"/>
        <w:rPr>
          <w:rFonts w:ascii="Times New Roman" w:hAnsi="Times New Roman"/>
          <w:bCs/>
          <w:kern w:val="16"/>
          <w:lang w:val="vi-VN"/>
        </w:rPr>
      </w:pPr>
      <w:r w:rsidRPr="00B750F2">
        <w:rPr>
          <w:rFonts w:ascii="Times New Roman" w:hAnsi="Times New Roman"/>
          <w:bCs/>
          <w:kern w:val="16"/>
        </w:rPr>
        <w:t xml:space="preserve">1. </w:t>
      </w:r>
      <w:r w:rsidR="004F68C4" w:rsidRPr="00B750F2">
        <w:rPr>
          <w:rFonts w:ascii="Times New Roman" w:hAnsi="Times New Roman"/>
          <w:bCs/>
          <w:kern w:val="16"/>
          <w:lang w:val="vi-VN"/>
        </w:rPr>
        <w:t>Hồ s</w:t>
      </w:r>
      <w:r w:rsidR="004F68C4" w:rsidRPr="00B750F2">
        <w:rPr>
          <w:rFonts w:ascii="Times New Roman" w:hAnsi="Times New Roman" w:hint="eastAsia"/>
          <w:bCs/>
          <w:kern w:val="16"/>
          <w:lang w:val="vi-VN"/>
        </w:rPr>
        <w:t>ơ</w:t>
      </w:r>
      <w:r w:rsidR="004F68C4" w:rsidRPr="00B750F2">
        <w:rPr>
          <w:rFonts w:ascii="Times New Roman" w:hAnsi="Times New Roman"/>
          <w:bCs/>
          <w:kern w:val="16"/>
          <w:lang w:val="vi-VN"/>
        </w:rPr>
        <w:t xml:space="preserve"> </w:t>
      </w:r>
      <w:r w:rsidR="004F68C4" w:rsidRPr="00B750F2">
        <w:rPr>
          <w:rFonts w:ascii="Times New Roman" w:hAnsi="Times New Roman" w:hint="eastAsia"/>
          <w:bCs/>
          <w:kern w:val="16"/>
          <w:lang w:val="vi-VN"/>
        </w:rPr>
        <w:t>đă</w:t>
      </w:r>
      <w:r w:rsidR="004F68C4" w:rsidRPr="00B750F2">
        <w:rPr>
          <w:rFonts w:ascii="Times New Roman" w:hAnsi="Times New Roman"/>
          <w:bCs/>
          <w:kern w:val="16"/>
          <w:lang w:val="vi-VN"/>
        </w:rPr>
        <w:t>ng ký</w:t>
      </w:r>
    </w:p>
    <w:p w:rsidR="004F68C4" w:rsidRPr="004F68C4" w:rsidRDefault="004F68C4">
      <w:pPr>
        <w:keepNext/>
        <w:spacing w:before="120"/>
        <w:ind w:firstLine="720"/>
        <w:jc w:val="both"/>
        <w:rPr>
          <w:rFonts w:ascii="Times New Roman" w:hAnsi="Times New Roman"/>
          <w:kern w:val="16"/>
          <w:lang w:val="vi-VN"/>
        </w:rPr>
      </w:pPr>
      <w:r w:rsidRPr="004F68C4">
        <w:rPr>
          <w:rFonts w:ascii="Times New Roman" w:hAnsi="Times New Roman"/>
          <w:kern w:val="16"/>
          <w:lang w:val="vi-VN"/>
        </w:rPr>
        <w:t xml:space="preserve">Tổ chức đăng ký cung cấp dịch vụ </w:t>
      </w:r>
      <w:r w:rsidRPr="004F68C4">
        <w:rPr>
          <w:rFonts w:ascii="Times New Roman" w:hAnsi="Times New Roman"/>
          <w:bCs/>
          <w:kern w:val="16"/>
          <w:lang w:val="vi-VN"/>
        </w:rPr>
        <w:t>kiểm định, hiệu chuẩn, thử nghiệm</w:t>
      </w:r>
      <w:r w:rsidRPr="004F68C4" w:rsidDel="00BD39CE">
        <w:rPr>
          <w:rFonts w:ascii="Times New Roman" w:hAnsi="Times New Roman"/>
          <w:kern w:val="16"/>
          <w:lang w:val="vi-VN"/>
        </w:rPr>
        <w:t xml:space="preserve"> </w:t>
      </w:r>
      <w:r w:rsidRPr="004F68C4">
        <w:rPr>
          <w:rFonts w:ascii="Times New Roman" w:hAnsi="Times New Roman"/>
          <w:kern w:val="16"/>
          <w:lang w:val="vi-VN"/>
        </w:rPr>
        <w:t xml:space="preserve">(gọi tắt là tổ chức đăng ký) lập một (01) bộ hồ sơ đăng ký </w:t>
      </w:r>
      <w:r w:rsidRPr="004F68C4">
        <w:rPr>
          <w:rFonts w:ascii="Times New Roman" w:hAnsi="Times New Roman"/>
          <w:lang w:val="vi-VN"/>
        </w:rPr>
        <w:t xml:space="preserve">gửi trực tiếp tại trụ sở </w:t>
      </w:r>
      <w:r w:rsidR="00BB5EB9">
        <w:rPr>
          <w:rFonts w:ascii="Times New Roman" w:hAnsi="Times New Roman"/>
        </w:rPr>
        <w:t>hoặc qua Công thông tin điện tử</w:t>
      </w:r>
      <w:r w:rsidR="00BB5EB9" w:rsidRPr="004F68C4">
        <w:rPr>
          <w:rFonts w:ascii="Times New Roman" w:hAnsi="Times New Roman"/>
          <w:kern w:val="16"/>
          <w:lang w:val="vi-VN"/>
        </w:rPr>
        <w:t xml:space="preserve"> </w:t>
      </w:r>
      <w:r w:rsidR="00BB5EB9">
        <w:rPr>
          <w:rFonts w:ascii="Times New Roman" w:hAnsi="Times New Roman"/>
          <w:kern w:val="16"/>
        </w:rPr>
        <w:t xml:space="preserve">của </w:t>
      </w:r>
      <w:r w:rsidRPr="004F68C4">
        <w:rPr>
          <w:rFonts w:ascii="Times New Roman" w:hAnsi="Times New Roman"/>
          <w:lang w:val="vi-VN"/>
        </w:rPr>
        <w:t>Tổng cục hoặc qua đường bưu điện</w:t>
      </w:r>
      <w:r w:rsidR="00BB5EB9">
        <w:rPr>
          <w:rFonts w:ascii="Times New Roman" w:hAnsi="Times New Roman"/>
        </w:rPr>
        <w:t xml:space="preserve"> </w:t>
      </w:r>
      <w:r w:rsidRPr="004F68C4">
        <w:rPr>
          <w:rFonts w:ascii="Times New Roman" w:hAnsi="Times New Roman"/>
          <w:kern w:val="16"/>
          <w:lang w:val="vi-VN"/>
        </w:rPr>
        <w:t>đến Tổng cục. Bộ hồ sơ gồm:</w:t>
      </w:r>
    </w:p>
    <w:p w:rsidR="004F68C4" w:rsidRPr="004F68C4" w:rsidRDefault="00ED1CE2">
      <w:pPr>
        <w:keepNext/>
        <w:spacing w:before="120"/>
        <w:ind w:firstLine="720"/>
        <w:jc w:val="both"/>
        <w:rPr>
          <w:rFonts w:ascii="Times New Roman" w:hAnsi="Times New Roman"/>
          <w:kern w:val="16"/>
          <w:lang w:val="vi-VN"/>
        </w:rPr>
      </w:pPr>
      <w:r>
        <w:rPr>
          <w:rFonts w:ascii="Times New Roman" w:hAnsi="Times New Roman"/>
          <w:kern w:val="16"/>
        </w:rPr>
        <w:t>a)</w:t>
      </w:r>
      <w:r w:rsidR="004F68C4" w:rsidRPr="004F68C4">
        <w:rPr>
          <w:rFonts w:ascii="Times New Roman" w:hAnsi="Times New Roman"/>
          <w:kern w:val="16"/>
          <w:lang w:val="vi-VN"/>
        </w:rPr>
        <w:t xml:space="preserve"> Đăng ký cung cấp dịch vụ kiểm định, hiệu chuẩn, thử nghiệm (</w:t>
      </w:r>
      <w:proofErr w:type="gramStart"/>
      <w:r w:rsidR="004F68C4" w:rsidRPr="004F68C4">
        <w:rPr>
          <w:rFonts w:ascii="Times New Roman" w:hAnsi="Times New Roman"/>
          <w:kern w:val="16"/>
          <w:lang w:val="vi-VN"/>
        </w:rPr>
        <w:t>theo</w:t>
      </w:r>
      <w:proofErr w:type="gramEnd"/>
      <w:r w:rsidR="004F68C4" w:rsidRPr="004F68C4">
        <w:rPr>
          <w:rFonts w:ascii="Times New Roman" w:hAnsi="Times New Roman"/>
          <w:kern w:val="16"/>
          <w:lang w:val="vi-VN"/>
        </w:rPr>
        <w:t xml:space="preserve"> Mẫu 1.ĐKCCDV tại Phụ lục ban hành kèm theo </w:t>
      </w:r>
      <w:r w:rsidR="008521DD">
        <w:rPr>
          <w:rFonts w:ascii="Times New Roman" w:hAnsi="Times New Roman"/>
          <w:kern w:val="16"/>
          <w:lang w:val="vi-VN"/>
        </w:rPr>
        <w:t>Nghị định này</w:t>
      </w:r>
      <w:r w:rsidR="004F68C4" w:rsidRPr="004F68C4">
        <w:rPr>
          <w:rFonts w:ascii="Times New Roman" w:hAnsi="Times New Roman"/>
          <w:kern w:val="16"/>
          <w:lang w:val="vi-VN"/>
        </w:rPr>
        <w:t>).</w:t>
      </w:r>
    </w:p>
    <w:p w:rsidR="004F68C4" w:rsidRPr="004F68C4" w:rsidRDefault="00ED1CE2">
      <w:pPr>
        <w:keepNext/>
        <w:spacing w:before="120"/>
        <w:ind w:firstLine="720"/>
        <w:jc w:val="both"/>
        <w:rPr>
          <w:rFonts w:ascii="Times New Roman" w:hAnsi="Times New Roman"/>
          <w:kern w:val="16"/>
          <w:lang w:val="vi-VN"/>
        </w:rPr>
      </w:pPr>
      <w:r>
        <w:rPr>
          <w:rFonts w:ascii="Times New Roman" w:hAnsi="Times New Roman"/>
          <w:kern w:val="16"/>
        </w:rPr>
        <w:t>b)</w:t>
      </w:r>
      <w:r w:rsidR="004F68C4" w:rsidRPr="004F68C4">
        <w:rPr>
          <w:rFonts w:ascii="Times New Roman" w:hAnsi="Times New Roman"/>
          <w:kern w:val="16"/>
          <w:lang w:val="vi-VN"/>
        </w:rPr>
        <w:t xml:space="preserve"> Bản sao</w:t>
      </w:r>
      <w:r w:rsidR="00B67542">
        <w:rPr>
          <w:rFonts w:ascii="Times New Roman" w:hAnsi="Times New Roman"/>
          <w:kern w:val="16"/>
        </w:rPr>
        <w:t xml:space="preserve"> </w:t>
      </w:r>
      <w:proofErr w:type="gramStart"/>
      <w:r w:rsidR="00B67542">
        <w:rPr>
          <w:rFonts w:ascii="Times New Roman" w:hAnsi="Times New Roman"/>
          <w:kern w:val="16"/>
        </w:rPr>
        <w:t xml:space="preserve">chụp </w:t>
      </w:r>
      <w:r w:rsidR="004F68C4" w:rsidRPr="004F68C4">
        <w:rPr>
          <w:rFonts w:ascii="Times New Roman" w:hAnsi="Times New Roman"/>
          <w:kern w:val="16"/>
          <w:lang w:val="vi-VN"/>
        </w:rPr>
        <w:t xml:space="preserve"> (</w:t>
      </w:r>
      <w:proofErr w:type="gramEnd"/>
      <w:r w:rsidR="004F68C4" w:rsidRPr="004F68C4">
        <w:rPr>
          <w:rFonts w:ascii="Times New Roman" w:hAnsi="Times New Roman"/>
          <w:kern w:val="16"/>
          <w:lang w:val="vi-VN"/>
        </w:rPr>
        <w:t xml:space="preserve">có xác nhận </w:t>
      </w:r>
      <w:r w:rsidR="00B67542">
        <w:rPr>
          <w:rFonts w:ascii="Times New Roman" w:hAnsi="Times New Roman"/>
          <w:kern w:val="16"/>
        </w:rPr>
        <w:t>đúng với</w:t>
      </w:r>
      <w:r w:rsidR="004F68C4" w:rsidRPr="004F68C4">
        <w:rPr>
          <w:rFonts w:ascii="Times New Roman" w:hAnsi="Times New Roman"/>
          <w:kern w:val="16"/>
          <w:lang w:val="vi-VN"/>
        </w:rPr>
        <w:t xml:space="preserve"> bản chính của tổ chức đăng ký) </w:t>
      </w:r>
      <w:r w:rsidR="004F68C4" w:rsidRPr="004F68C4">
        <w:rPr>
          <w:rFonts w:ascii="Times New Roman" w:hAnsi="Times New Roman"/>
          <w:lang w:val="vi-VN"/>
        </w:rPr>
        <w:t xml:space="preserve">quyết định thành lập hoặc giấy chứng nhận đăng ký hoạt động khoa học và công nghệ hoặc giấy chứng nhận đăng ký kinh doanh </w:t>
      </w:r>
      <w:r w:rsidR="004F68C4" w:rsidRPr="008521DD">
        <w:rPr>
          <w:rFonts w:ascii="Times New Roman" w:hAnsi="Times New Roman"/>
          <w:highlight w:val="yellow"/>
          <w:lang w:val="vi-VN"/>
        </w:rPr>
        <w:t>do</w:t>
      </w:r>
      <w:r w:rsidR="004F68C4" w:rsidRPr="004F68C4">
        <w:rPr>
          <w:rFonts w:ascii="Times New Roman" w:hAnsi="Times New Roman"/>
          <w:lang w:val="vi-VN"/>
        </w:rPr>
        <w:t xml:space="preserve"> cơ quan nhà nước có thẩm quyền cấp</w:t>
      </w:r>
      <w:r w:rsidR="004F68C4" w:rsidRPr="004F68C4">
        <w:rPr>
          <w:rFonts w:ascii="Times New Roman" w:hAnsi="Times New Roman"/>
          <w:kern w:val="16"/>
          <w:lang w:val="vi-VN"/>
        </w:rPr>
        <w:t>.</w:t>
      </w:r>
    </w:p>
    <w:p w:rsidR="004F68C4" w:rsidRPr="004F68C4" w:rsidRDefault="00ED1CE2">
      <w:pPr>
        <w:keepNext/>
        <w:spacing w:before="120"/>
        <w:ind w:firstLine="720"/>
        <w:jc w:val="both"/>
        <w:rPr>
          <w:rFonts w:ascii="Times New Roman" w:hAnsi="Times New Roman"/>
          <w:kern w:val="16"/>
          <w:lang w:val="vi-VN"/>
        </w:rPr>
      </w:pPr>
      <w:r>
        <w:rPr>
          <w:rFonts w:ascii="Times New Roman" w:hAnsi="Times New Roman"/>
          <w:kern w:val="16"/>
        </w:rPr>
        <w:t>c)</w:t>
      </w:r>
      <w:r w:rsidR="004F68C4" w:rsidRPr="004F68C4">
        <w:rPr>
          <w:rFonts w:ascii="Times New Roman" w:hAnsi="Times New Roman"/>
          <w:kern w:val="16"/>
          <w:lang w:val="vi-VN"/>
        </w:rPr>
        <w:t xml:space="preserve"> Báo cáo về cơ sở vật chất kỹ thuật, nhân lực (</w:t>
      </w:r>
      <w:proofErr w:type="gramStart"/>
      <w:r w:rsidR="004F68C4" w:rsidRPr="004F68C4">
        <w:rPr>
          <w:rFonts w:ascii="Times New Roman" w:hAnsi="Times New Roman"/>
          <w:kern w:val="16"/>
          <w:lang w:val="vi-VN"/>
        </w:rPr>
        <w:t>theo</w:t>
      </w:r>
      <w:proofErr w:type="gramEnd"/>
      <w:r w:rsidR="004F68C4" w:rsidRPr="004F68C4">
        <w:rPr>
          <w:rFonts w:ascii="Times New Roman" w:hAnsi="Times New Roman"/>
          <w:kern w:val="16"/>
          <w:lang w:val="vi-VN"/>
        </w:rPr>
        <w:t xml:space="preserve"> Mẫu 2.BCCSVC tại Phụ lục ban hành kèm theo </w:t>
      </w:r>
      <w:r w:rsidR="008521DD">
        <w:rPr>
          <w:rFonts w:ascii="Times New Roman" w:hAnsi="Times New Roman"/>
          <w:kern w:val="16"/>
          <w:lang w:val="vi-VN"/>
        </w:rPr>
        <w:t>Nghị định này</w:t>
      </w:r>
      <w:r w:rsidR="004F68C4" w:rsidRPr="004F68C4">
        <w:rPr>
          <w:rFonts w:ascii="Times New Roman" w:hAnsi="Times New Roman"/>
          <w:kern w:val="16"/>
          <w:lang w:val="vi-VN"/>
        </w:rPr>
        <w:t>).</w:t>
      </w:r>
    </w:p>
    <w:p w:rsidR="004F68C4" w:rsidRPr="00726CC1" w:rsidRDefault="00ED1CE2">
      <w:pPr>
        <w:keepNext/>
        <w:overflowPunct w:val="0"/>
        <w:autoSpaceDE w:val="0"/>
        <w:autoSpaceDN w:val="0"/>
        <w:adjustRightInd w:val="0"/>
        <w:spacing w:before="120"/>
        <w:ind w:firstLine="720"/>
        <w:jc w:val="both"/>
        <w:textAlignment w:val="baseline"/>
        <w:rPr>
          <w:rFonts w:ascii="Times New Roman" w:hAnsi="Times New Roman"/>
          <w:kern w:val="16"/>
        </w:rPr>
      </w:pPr>
      <w:r>
        <w:rPr>
          <w:rFonts w:ascii="Times New Roman" w:hAnsi="Times New Roman"/>
          <w:kern w:val="16"/>
        </w:rPr>
        <w:t>d)</w:t>
      </w:r>
      <w:r w:rsidR="004F68C4" w:rsidRPr="004F68C4">
        <w:rPr>
          <w:rFonts w:ascii="Times New Roman" w:hAnsi="Times New Roman"/>
          <w:kern w:val="16"/>
          <w:lang w:val="vi-VN"/>
        </w:rPr>
        <w:t xml:space="preserve"> Văn bản quy định về nội dung, hình thức, việc chế tạo, quản lý và sử dụng chứng chỉ kiểm định, hiệu chuẩn, thử nghiệm</w:t>
      </w:r>
      <w:r w:rsidR="00792BE5">
        <w:rPr>
          <w:rFonts w:ascii="Times New Roman" w:hAnsi="Times New Roman"/>
          <w:kern w:val="16"/>
        </w:rPr>
        <w:t xml:space="preserve">; quy định biện pháp </w:t>
      </w:r>
      <w:r w:rsidR="00726CC1">
        <w:rPr>
          <w:rFonts w:ascii="Times New Roman" w:hAnsi="Times New Roman"/>
          <w:kern w:val="16"/>
        </w:rPr>
        <w:t xml:space="preserve">(niêm phong, kẹp chì...) </w:t>
      </w:r>
      <w:r w:rsidR="00792BE5">
        <w:rPr>
          <w:rFonts w:ascii="Times New Roman" w:hAnsi="Times New Roman"/>
          <w:kern w:val="16"/>
        </w:rPr>
        <w:t>phải thực hiện khi kiểm định, hiệu chuẩn, thử nghiệm để ngăn ngừa, phòng chống sự tác động làm thay đổi đặc trưng kỹ thuật đo lường chính của phương tiện đo, chuẩn đo lường trong quá trình sử dụng;</w:t>
      </w:r>
    </w:p>
    <w:p w:rsidR="004F68C4" w:rsidRPr="004F68C4" w:rsidRDefault="0098642A">
      <w:pPr>
        <w:keepNext/>
        <w:spacing w:before="120"/>
        <w:ind w:firstLine="720"/>
        <w:jc w:val="both"/>
        <w:rPr>
          <w:rFonts w:ascii="Times New Roman" w:hAnsi="Times New Roman"/>
          <w:kern w:val="16"/>
          <w:lang w:val="vi-VN"/>
        </w:rPr>
      </w:pPr>
      <w:r>
        <w:rPr>
          <w:rFonts w:ascii="Times New Roman" w:hAnsi="Times New Roman"/>
          <w:kern w:val="16"/>
        </w:rPr>
        <w:t>đ</w:t>
      </w:r>
      <w:r w:rsidR="00ED1CE2">
        <w:rPr>
          <w:rFonts w:ascii="Times New Roman" w:hAnsi="Times New Roman"/>
          <w:kern w:val="16"/>
        </w:rPr>
        <w:t>)</w:t>
      </w:r>
      <w:r w:rsidR="004F68C4" w:rsidRPr="004F68C4">
        <w:rPr>
          <w:rFonts w:ascii="Times New Roman" w:hAnsi="Times New Roman"/>
          <w:kern w:val="16"/>
          <w:lang w:val="vi-VN"/>
        </w:rPr>
        <w:t xml:space="preserve"> Danh mục hồ sơ của </w:t>
      </w:r>
      <w:r w:rsidR="004F68C4" w:rsidRPr="004F68C4">
        <w:rPr>
          <w:rFonts w:ascii="Times New Roman" w:hAnsi="Times New Roman"/>
          <w:lang w:val="vi-VN"/>
        </w:rPr>
        <w:t xml:space="preserve">hệ thống quản lý đã thiết lập và duy trì </w:t>
      </w:r>
      <w:r w:rsidR="004F68C4" w:rsidRPr="004F68C4">
        <w:rPr>
          <w:rFonts w:ascii="Times New Roman" w:hAnsi="Times New Roman"/>
          <w:kern w:val="16"/>
          <w:lang w:val="vi-VN"/>
        </w:rPr>
        <w:t xml:space="preserve">đối </w:t>
      </w:r>
      <w:proofErr w:type="gramStart"/>
      <w:r w:rsidR="004F68C4" w:rsidRPr="004F68C4">
        <w:rPr>
          <w:rFonts w:ascii="Times New Roman" w:hAnsi="Times New Roman"/>
          <w:kern w:val="16"/>
          <w:lang w:val="vi-VN"/>
        </w:rPr>
        <w:t>với  hoạt</w:t>
      </w:r>
      <w:proofErr w:type="gramEnd"/>
      <w:r w:rsidR="004F68C4" w:rsidRPr="004F68C4">
        <w:rPr>
          <w:rFonts w:ascii="Times New Roman" w:hAnsi="Times New Roman"/>
          <w:kern w:val="16"/>
          <w:lang w:val="vi-VN"/>
        </w:rPr>
        <w:t xml:space="preserve"> động kiểm định, hiệu chuẩn, thử nghiệm đăng ký thực hiện.</w:t>
      </w:r>
    </w:p>
    <w:p w:rsidR="004F68C4" w:rsidRPr="00B750F2" w:rsidRDefault="00ED1CE2">
      <w:pPr>
        <w:keepNext/>
        <w:overflowPunct w:val="0"/>
        <w:autoSpaceDE w:val="0"/>
        <w:autoSpaceDN w:val="0"/>
        <w:adjustRightInd w:val="0"/>
        <w:spacing w:before="120"/>
        <w:ind w:firstLine="720"/>
        <w:jc w:val="both"/>
        <w:textAlignment w:val="baseline"/>
        <w:rPr>
          <w:rFonts w:ascii="Times New Roman" w:hAnsi="Times New Roman"/>
          <w:bCs/>
          <w:kern w:val="16"/>
          <w:lang w:val="vi-VN"/>
        </w:rPr>
      </w:pPr>
      <w:r w:rsidRPr="00B750F2">
        <w:rPr>
          <w:rFonts w:ascii="Times New Roman" w:hAnsi="Times New Roman"/>
          <w:bCs/>
          <w:kern w:val="16"/>
        </w:rPr>
        <w:t>2.</w:t>
      </w:r>
      <w:r w:rsidR="004F68C4" w:rsidRPr="00B750F2">
        <w:rPr>
          <w:rFonts w:ascii="Times New Roman" w:hAnsi="Times New Roman"/>
          <w:bCs/>
          <w:kern w:val="16"/>
          <w:lang w:val="vi-VN"/>
        </w:rPr>
        <w:t xml:space="preserve"> Xử lý hồ sơ đăng ký</w:t>
      </w:r>
    </w:p>
    <w:p w:rsidR="00815DBB" w:rsidRDefault="00ED1CE2">
      <w:pPr>
        <w:keepNext/>
        <w:overflowPunct w:val="0"/>
        <w:autoSpaceDE w:val="0"/>
        <w:autoSpaceDN w:val="0"/>
        <w:adjustRightInd w:val="0"/>
        <w:spacing w:before="120"/>
        <w:ind w:firstLine="720"/>
        <w:jc w:val="both"/>
        <w:textAlignment w:val="baseline"/>
        <w:rPr>
          <w:rFonts w:ascii="Times New Roman" w:hAnsi="Times New Roman"/>
          <w:kern w:val="16"/>
        </w:rPr>
      </w:pPr>
      <w:r>
        <w:rPr>
          <w:rFonts w:ascii="Times New Roman" w:hAnsi="Times New Roman"/>
          <w:kern w:val="16"/>
        </w:rPr>
        <w:t>a)</w:t>
      </w:r>
      <w:r w:rsidR="004F68C4" w:rsidRPr="004F68C4">
        <w:rPr>
          <w:rFonts w:ascii="Times New Roman" w:hAnsi="Times New Roman"/>
          <w:kern w:val="16"/>
          <w:lang w:val="vi-VN"/>
        </w:rPr>
        <w:t xml:space="preserve"> Trong thời hạn </w:t>
      </w:r>
      <w:r w:rsidR="004F68C4" w:rsidRPr="00726CC1">
        <w:rPr>
          <w:rFonts w:ascii="Times New Roman" w:hAnsi="Times New Roman"/>
          <w:kern w:val="16"/>
          <w:lang w:val="vi-VN"/>
        </w:rPr>
        <w:t xml:space="preserve">bảy (7) ngày làm việc kể </w:t>
      </w:r>
      <w:r w:rsidR="004F68C4" w:rsidRPr="004F68C4">
        <w:rPr>
          <w:rFonts w:ascii="Times New Roman" w:hAnsi="Times New Roman"/>
          <w:kern w:val="16"/>
          <w:lang w:val="vi-VN"/>
        </w:rPr>
        <w:t>từ ngày nhận hồ sơ, nếu hồ sơ chưa đầy đủ, hợp lệ</w:t>
      </w:r>
      <w:r w:rsidR="004F68C4" w:rsidRPr="004F68C4">
        <w:rPr>
          <w:rFonts w:ascii="Times New Roman" w:hAnsi="Times New Roman"/>
          <w:lang w:val="vi-VN"/>
        </w:rPr>
        <w:t>,</w:t>
      </w:r>
      <w:r w:rsidR="004F68C4" w:rsidRPr="004F68C4">
        <w:rPr>
          <w:rFonts w:ascii="Times New Roman" w:hAnsi="Times New Roman"/>
          <w:kern w:val="16"/>
          <w:lang w:val="vi-VN"/>
        </w:rPr>
        <w:t xml:space="preserve"> Tổng cục thông báo bằng văn bản cho tổ chức đăng ký những nội dung cần sửa đổi, bổ sung</w:t>
      </w:r>
      <w:r w:rsidR="00815DBB">
        <w:rPr>
          <w:rFonts w:ascii="Times New Roman" w:hAnsi="Times New Roman"/>
          <w:kern w:val="16"/>
        </w:rPr>
        <w:t>;</w:t>
      </w:r>
      <w:r w:rsidR="004F68C4" w:rsidRPr="004F68C4">
        <w:rPr>
          <w:rFonts w:ascii="Times New Roman" w:hAnsi="Times New Roman"/>
          <w:lang w:val="vi-VN"/>
        </w:rPr>
        <w:t xml:space="preserve"> </w:t>
      </w:r>
    </w:p>
    <w:p w:rsidR="00B4056B" w:rsidRDefault="00ED1CE2">
      <w:pPr>
        <w:keepNext/>
        <w:overflowPunct w:val="0"/>
        <w:autoSpaceDE w:val="0"/>
        <w:autoSpaceDN w:val="0"/>
        <w:adjustRightInd w:val="0"/>
        <w:spacing w:before="120"/>
        <w:ind w:firstLine="720"/>
        <w:jc w:val="both"/>
        <w:textAlignment w:val="baseline"/>
        <w:rPr>
          <w:rFonts w:ascii="Times New Roman" w:hAnsi="Times New Roman"/>
          <w:kern w:val="16"/>
        </w:rPr>
      </w:pPr>
      <w:r>
        <w:rPr>
          <w:rFonts w:ascii="Times New Roman" w:hAnsi="Times New Roman"/>
          <w:kern w:val="16"/>
        </w:rPr>
        <w:t>b)</w:t>
      </w:r>
      <w:r w:rsidR="004F68C4" w:rsidRPr="004F68C4">
        <w:rPr>
          <w:rFonts w:ascii="Times New Roman" w:hAnsi="Times New Roman"/>
          <w:kern w:val="16"/>
          <w:lang w:val="vi-VN"/>
        </w:rPr>
        <w:t xml:space="preserve"> </w:t>
      </w:r>
      <w:r w:rsidR="00B4056B" w:rsidRPr="004F68C4">
        <w:rPr>
          <w:rFonts w:ascii="Times New Roman" w:hAnsi="Times New Roman"/>
          <w:lang w:val="vi-VN"/>
        </w:rPr>
        <w:t>Tổng cục xem xét, quyết định kiểm tra trên hồ sơ hoặc đánh giá tại cơ sở</w:t>
      </w:r>
      <w:r w:rsidR="00B4056B">
        <w:rPr>
          <w:rFonts w:ascii="Times New Roman" w:hAnsi="Times New Roman"/>
          <w:kern w:val="16"/>
        </w:rPr>
        <w:t>;</w:t>
      </w:r>
    </w:p>
    <w:p w:rsidR="004F68C4" w:rsidRPr="007752F3" w:rsidRDefault="00B4056B">
      <w:pPr>
        <w:keepNext/>
        <w:overflowPunct w:val="0"/>
        <w:autoSpaceDE w:val="0"/>
        <w:autoSpaceDN w:val="0"/>
        <w:adjustRightInd w:val="0"/>
        <w:spacing w:before="120"/>
        <w:ind w:firstLine="720"/>
        <w:jc w:val="both"/>
        <w:textAlignment w:val="baseline"/>
        <w:rPr>
          <w:rFonts w:ascii="Times New Roman" w:hAnsi="Times New Roman"/>
          <w:kern w:val="16"/>
        </w:rPr>
      </w:pPr>
      <w:r>
        <w:rPr>
          <w:rFonts w:ascii="Times New Roman" w:hAnsi="Times New Roman"/>
          <w:kern w:val="16"/>
        </w:rPr>
        <w:t>c) Trường hợp xem xét trên hồ sơ, t</w:t>
      </w:r>
      <w:r w:rsidR="004F68C4" w:rsidRPr="004F68C4">
        <w:rPr>
          <w:rFonts w:ascii="Times New Roman" w:hAnsi="Times New Roman"/>
          <w:kern w:val="16"/>
          <w:lang w:val="vi-VN"/>
        </w:rPr>
        <w:t xml:space="preserve">rong thời hạn </w:t>
      </w:r>
      <w:r>
        <w:rPr>
          <w:rFonts w:ascii="Times New Roman" w:hAnsi="Times New Roman"/>
          <w:kern w:val="16"/>
        </w:rPr>
        <w:t xml:space="preserve">mười </w:t>
      </w:r>
      <w:r w:rsidR="004F68C4" w:rsidRPr="004F68C4">
        <w:rPr>
          <w:rFonts w:ascii="Times New Roman" w:hAnsi="Times New Roman"/>
          <w:kern w:val="16"/>
          <w:lang w:val="vi-VN"/>
        </w:rPr>
        <w:t>(</w:t>
      </w:r>
      <w:r>
        <w:rPr>
          <w:rFonts w:ascii="Times New Roman" w:hAnsi="Times New Roman"/>
          <w:kern w:val="16"/>
        </w:rPr>
        <w:t>1</w:t>
      </w:r>
      <w:r w:rsidR="004F68C4" w:rsidRPr="004F68C4">
        <w:rPr>
          <w:rFonts w:ascii="Times New Roman" w:hAnsi="Times New Roman"/>
          <w:kern w:val="16"/>
          <w:lang w:val="vi-VN"/>
        </w:rPr>
        <w:t>0) ngày làm việc kể từ ngày nhận đầy đủ hồ sơ hợp lệ</w:t>
      </w:r>
      <w:r w:rsidR="004F68C4" w:rsidRPr="004F68C4">
        <w:rPr>
          <w:rFonts w:ascii="Times New Roman" w:hAnsi="Times New Roman"/>
          <w:lang w:val="vi-VN"/>
        </w:rPr>
        <w:t>,</w:t>
      </w:r>
      <w:r w:rsidR="004F68C4" w:rsidRPr="004F68C4">
        <w:rPr>
          <w:rFonts w:ascii="Times New Roman" w:hAnsi="Times New Roman"/>
          <w:kern w:val="16"/>
          <w:lang w:val="vi-VN"/>
        </w:rPr>
        <w:t xml:space="preserve"> Tổng cục cấp giấy chứng nhận đăng ký </w:t>
      </w:r>
      <w:r w:rsidR="004F68C4" w:rsidRPr="004F68C4">
        <w:rPr>
          <w:rFonts w:ascii="Times New Roman" w:hAnsi="Times New Roman"/>
          <w:lang w:val="vi-VN"/>
        </w:rPr>
        <w:t>cung cấp dịch vụ kiểm định, hiệu chuẩn, thử nghiệm phương tiện đo, chuẩn đo lường</w:t>
      </w:r>
      <w:r w:rsidR="004F68C4" w:rsidRPr="004F68C4">
        <w:rPr>
          <w:rFonts w:ascii="Times New Roman" w:hAnsi="Times New Roman"/>
          <w:kern w:val="16"/>
          <w:lang w:val="vi-VN"/>
        </w:rPr>
        <w:t xml:space="preserve"> (sau đây gọi tắt là giấy chứng nhận đăng ký) theo quy định tại </w:t>
      </w:r>
      <w:r w:rsidR="003B2DC9">
        <w:rPr>
          <w:rFonts w:ascii="Times New Roman" w:hAnsi="Times New Roman"/>
          <w:kern w:val="16"/>
        </w:rPr>
        <w:t xml:space="preserve">Khoản 3 </w:t>
      </w:r>
      <w:r w:rsidR="004F68C4" w:rsidRPr="004F68C4">
        <w:rPr>
          <w:rFonts w:ascii="Times New Roman" w:hAnsi="Times New Roman"/>
          <w:kern w:val="16"/>
          <w:lang w:val="vi-VN"/>
        </w:rPr>
        <w:t xml:space="preserve">Điều </w:t>
      </w:r>
      <w:r w:rsidR="008521DD">
        <w:rPr>
          <w:rFonts w:ascii="Times New Roman" w:hAnsi="Times New Roman"/>
          <w:kern w:val="16"/>
          <w:lang w:val="vi-VN"/>
        </w:rPr>
        <w:t>này</w:t>
      </w:r>
      <w:r>
        <w:rPr>
          <w:rFonts w:ascii="Times New Roman" w:hAnsi="Times New Roman"/>
          <w:kern w:val="16"/>
        </w:rPr>
        <w:t>;</w:t>
      </w:r>
    </w:p>
    <w:p w:rsidR="004F68C4" w:rsidRPr="004F68C4" w:rsidRDefault="00B4056B">
      <w:pPr>
        <w:keepNext/>
        <w:overflowPunct w:val="0"/>
        <w:autoSpaceDE w:val="0"/>
        <w:autoSpaceDN w:val="0"/>
        <w:adjustRightInd w:val="0"/>
        <w:spacing w:before="120"/>
        <w:ind w:firstLine="720"/>
        <w:jc w:val="both"/>
        <w:textAlignment w:val="baseline"/>
        <w:rPr>
          <w:rFonts w:ascii="Times New Roman" w:hAnsi="Times New Roman"/>
          <w:lang w:val="vi-VN"/>
        </w:rPr>
      </w:pPr>
      <w:r>
        <w:rPr>
          <w:rFonts w:ascii="Times New Roman" w:hAnsi="Times New Roman"/>
        </w:rPr>
        <w:t>d</w:t>
      </w:r>
      <w:r w:rsidR="00ED1CE2">
        <w:rPr>
          <w:rFonts w:ascii="Times New Roman" w:hAnsi="Times New Roman"/>
        </w:rPr>
        <w:t>)</w:t>
      </w:r>
      <w:r w:rsidR="004F68C4" w:rsidRPr="004F68C4">
        <w:rPr>
          <w:rFonts w:ascii="Times New Roman" w:hAnsi="Times New Roman"/>
          <w:lang w:val="vi-VN"/>
        </w:rPr>
        <w:t xml:space="preserve"> Trường hợp phải đánh giá tại cơ sở, trong thời hạn ba mươi (30) ngày làm việc kể từ ngày nhận đầy đủ hồ sơ hợp lệ, </w:t>
      </w:r>
      <w:r w:rsidR="00435FD5">
        <w:rPr>
          <w:rFonts w:ascii="Times New Roman" w:hAnsi="Times New Roman"/>
        </w:rPr>
        <w:t xml:space="preserve">Tổng cục hoàn tất </w:t>
      </w:r>
      <w:r w:rsidR="00D24413">
        <w:rPr>
          <w:rFonts w:ascii="Times New Roman" w:hAnsi="Times New Roman"/>
        </w:rPr>
        <w:t xml:space="preserve">việc </w:t>
      </w:r>
      <w:r w:rsidR="004F68C4" w:rsidRPr="004F68C4">
        <w:rPr>
          <w:rFonts w:ascii="Times New Roman" w:hAnsi="Times New Roman"/>
          <w:lang w:val="vi-VN"/>
        </w:rPr>
        <w:lastRenderedPageBreak/>
        <w:t xml:space="preserve">đánh giá </w:t>
      </w:r>
      <w:r w:rsidR="003B2DC9">
        <w:rPr>
          <w:rFonts w:ascii="Times New Roman" w:hAnsi="Times New Roman"/>
        </w:rPr>
        <w:t xml:space="preserve">tại cơ sở theo quy định tại </w:t>
      </w:r>
      <w:r w:rsidR="003A5F27">
        <w:rPr>
          <w:rFonts w:ascii="Times New Roman" w:hAnsi="Times New Roman"/>
        </w:rPr>
        <w:t xml:space="preserve">Điểm b </w:t>
      </w:r>
      <w:r w:rsidR="003B2DC9">
        <w:rPr>
          <w:rFonts w:ascii="Times New Roman" w:hAnsi="Times New Roman"/>
        </w:rPr>
        <w:t xml:space="preserve">Khoản 2 Điều </w:t>
      </w:r>
      <w:r w:rsidR="00D24413">
        <w:rPr>
          <w:rFonts w:ascii="Times New Roman" w:hAnsi="Times New Roman"/>
        </w:rPr>
        <w:t>10</w:t>
      </w:r>
      <w:r w:rsidR="003B2DC9">
        <w:rPr>
          <w:rFonts w:ascii="Times New Roman" w:hAnsi="Times New Roman"/>
        </w:rPr>
        <w:t xml:space="preserve"> của Nghị định này</w:t>
      </w:r>
      <w:r w:rsidRPr="00B4056B">
        <w:rPr>
          <w:rFonts w:ascii="Times New Roman" w:hAnsi="Times New Roman"/>
          <w:kern w:val="16"/>
          <w:lang w:val="vi-VN"/>
        </w:rPr>
        <w:t xml:space="preserve"> </w:t>
      </w:r>
      <w:r>
        <w:rPr>
          <w:rFonts w:ascii="Times New Roman" w:hAnsi="Times New Roman"/>
          <w:kern w:val="16"/>
        </w:rPr>
        <w:t xml:space="preserve">và </w:t>
      </w:r>
      <w:r w:rsidRPr="004F68C4">
        <w:rPr>
          <w:rFonts w:ascii="Times New Roman" w:hAnsi="Times New Roman"/>
          <w:kern w:val="16"/>
          <w:lang w:val="vi-VN"/>
        </w:rPr>
        <w:t xml:space="preserve">cấp giấy chứng nhận đăng ký theo quy định tại </w:t>
      </w:r>
      <w:r>
        <w:rPr>
          <w:rFonts w:ascii="Times New Roman" w:hAnsi="Times New Roman"/>
          <w:kern w:val="16"/>
        </w:rPr>
        <w:t xml:space="preserve">Khoản 3 </w:t>
      </w:r>
      <w:r w:rsidRPr="004F68C4">
        <w:rPr>
          <w:rFonts w:ascii="Times New Roman" w:hAnsi="Times New Roman"/>
          <w:kern w:val="16"/>
          <w:lang w:val="vi-VN"/>
        </w:rPr>
        <w:t xml:space="preserve">Điều </w:t>
      </w:r>
      <w:r>
        <w:rPr>
          <w:rFonts w:ascii="Times New Roman" w:hAnsi="Times New Roman"/>
          <w:kern w:val="16"/>
          <w:lang w:val="vi-VN"/>
        </w:rPr>
        <w:t>này</w:t>
      </w:r>
      <w:r w:rsidRPr="004F68C4">
        <w:rPr>
          <w:rFonts w:ascii="Times New Roman" w:hAnsi="Times New Roman"/>
          <w:lang w:val="vi-VN"/>
        </w:rPr>
        <w:t xml:space="preserve"> cho tổ chức đăng ký; trường hợp kết quả đánh giá không đạt yêu cầu, Tổng cục thông báo bằng văn bản cho tổ chức đăng ký và nêu rõ lý do.</w:t>
      </w:r>
      <w:r w:rsidR="003B2DC9">
        <w:rPr>
          <w:rFonts w:ascii="Times New Roman" w:hAnsi="Times New Roman"/>
        </w:rPr>
        <w:t xml:space="preserve"> </w:t>
      </w:r>
    </w:p>
    <w:p w:rsidR="004F68C4" w:rsidRPr="00B750F2" w:rsidRDefault="00ED1CE2" w:rsidP="007752F3">
      <w:pPr>
        <w:keepNext/>
        <w:spacing w:before="120"/>
        <w:ind w:firstLine="720"/>
        <w:jc w:val="both"/>
        <w:rPr>
          <w:rFonts w:ascii="Times New Roman" w:hAnsi="Times New Roman"/>
          <w:bCs/>
          <w:kern w:val="16"/>
          <w:lang w:val="vi-VN"/>
        </w:rPr>
      </w:pPr>
      <w:r w:rsidRPr="00B750F2">
        <w:rPr>
          <w:rFonts w:ascii="Times New Roman" w:hAnsi="Times New Roman"/>
          <w:bCs/>
          <w:kern w:val="16"/>
        </w:rPr>
        <w:t>3</w:t>
      </w:r>
      <w:r w:rsidR="004F68C4" w:rsidRPr="00B750F2">
        <w:rPr>
          <w:rFonts w:ascii="Times New Roman" w:hAnsi="Times New Roman"/>
          <w:bCs/>
          <w:kern w:val="16"/>
          <w:lang w:val="vi-VN"/>
        </w:rPr>
        <w:t xml:space="preserve">. Giấy chứng nhận đăng ký </w:t>
      </w:r>
    </w:p>
    <w:p w:rsidR="004F68C4" w:rsidRPr="004F68C4" w:rsidRDefault="00ED1CE2">
      <w:pPr>
        <w:keepNext/>
        <w:spacing w:before="120"/>
        <w:ind w:firstLine="720"/>
        <w:jc w:val="both"/>
        <w:rPr>
          <w:rFonts w:ascii="Times New Roman" w:hAnsi="Times New Roman"/>
          <w:lang w:val="vi-VN"/>
        </w:rPr>
      </w:pPr>
      <w:r>
        <w:rPr>
          <w:rFonts w:ascii="Times New Roman" w:hAnsi="Times New Roman"/>
        </w:rPr>
        <w:t>a)</w:t>
      </w:r>
      <w:r w:rsidR="004F68C4" w:rsidRPr="004F68C4">
        <w:rPr>
          <w:rFonts w:ascii="Times New Roman" w:hAnsi="Times New Roman"/>
          <w:lang w:val="vi-VN"/>
        </w:rPr>
        <w:t xml:space="preserve"> Nội dung và hình thức của giấy chứng nhận đăng ký cung cấp dịch vụ kiểm định, hiệu chuẩn, thử nghiệm phương tiện đo, chuẩn đo lường </w:t>
      </w:r>
      <w:proofErr w:type="gramStart"/>
      <w:r w:rsidR="004F68C4" w:rsidRPr="004F68C4">
        <w:rPr>
          <w:rFonts w:ascii="Times New Roman" w:hAnsi="Times New Roman"/>
          <w:lang w:val="vi-VN"/>
        </w:rPr>
        <w:t>theo</w:t>
      </w:r>
      <w:proofErr w:type="gramEnd"/>
      <w:r w:rsidR="004F68C4" w:rsidRPr="004F68C4">
        <w:rPr>
          <w:rFonts w:ascii="Times New Roman" w:hAnsi="Times New Roman"/>
          <w:lang w:val="vi-VN"/>
        </w:rPr>
        <w:t xml:space="preserve"> Mẫu 3.GCNĐK tại Phụ lục ban hành kèm theo </w:t>
      </w:r>
      <w:r w:rsidR="008521DD">
        <w:rPr>
          <w:rFonts w:ascii="Times New Roman" w:hAnsi="Times New Roman"/>
          <w:lang w:val="vi-VN"/>
        </w:rPr>
        <w:t>Nghị định này</w:t>
      </w:r>
      <w:r w:rsidR="004F68C4" w:rsidRPr="004F68C4">
        <w:rPr>
          <w:rFonts w:ascii="Times New Roman" w:hAnsi="Times New Roman"/>
          <w:lang w:val="vi-VN"/>
        </w:rPr>
        <w:t>.</w:t>
      </w:r>
    </w:p>
    <w:p w:rsidR="004F68C4" w:rsidRPr="004F68C4" w:rsidRDefault="0098642A">
      <w:pPr>
        <w:keepNext/>
        <w:spacing w:before="120"/>
        <w:ind w:firstLine="720"/>
        <w:jc w:val="both"/>
        <w:rPr>
          <w:rFonts w:ascii="Times New Roman" w:hAnsi="Times New Roman"/>
          <w:lang w:val="vi-VN"/>
        </w:rPr>
      </w:pPr>
      <w:r>
        <w:rPr>
          <w:rFonts w:ascii="Times New Roman" w:hAnsi="Times New Roman"/>
        </w:rPr>
        <w:t>b</w:t>
      </w:r>
      <w:r w:rsidR="00ED1CE2">
        <w:rPr>
          <w:rFonts w:ascii="Times New Roman" w:hAnsi="Times New Roman"/>
        </w:rPr>
        <w:t>)</w:t>
      </w:r>
      <w:r w:rsidR="004F68C4" w:rsidRPr="004F68C4">
        <w:rPr>
          <w:rFonts w:ascii="Times New Roman" w:hAnsi="Times New Roman"/>
          <w:lang w:val="vi-VN"/>
        </w:rPr>
        <w:t xml:space="preserve"> Giấy chứng nhận đăng ký được gửi cho tổ chức cung cấp dịch vụ kiểm định, hiệu chuẩn, thử nghiệm, Chi cục Tiêu chuẩn Đo lường Chất lượng tỉnh, thành phố trực thuộc Trung ương (sau đây gọi tắt là Chi cục Tiêu chuẩn Đo lường Chất lượng) nơi tổ chức cung cấp dịch vụ kiểm định, hiệu chuẩn, thử nghiệm</w:t>
      </w:r>
      <w:r w:rsidR="004F68C4" w:rsidRPr="004F68C4" w:rsidDel="003834D8">
        <w:rPr>
          <w:rFonts w:ascii="Times New Roman" w:hAnsi="Times New Roman"/>
          <w:lang w:val="vi-VN"/>
        </w:rPr>
        <w:t xml:space="preserve"> </w:t>
      </w:r>
      <w:r w:rsidR="004F68C4" w:rsidRPr="004F68C4">
        <w:rPr>
          <w:rFonts w:ascii="Times New Roman" w:hAnsi="Times New Roman"/>
          <w:lang w:val="vi-VN"/>
        </w:rPr>
        <w:t>đăng ký trụ sở chính và được đăng trên Cổng thông tin điện tử của Tổng cục.</w:t>
      </w:r>
    </w:p>
    <w:p w:rsidR="004F68C4" w:rsidRPr="00B750F2" w:rsidRDefault="00ED1CE2">
      <w:pPr>
        <w:keepNext/>
        <w:overflowPunct w:val="0"/>
        <w:autoSpaceDE w:val="0"/>
        <w:autoSpaceDN w:val="0"/>
        <w:adjustRightInd w:val="0"/>
        <w:spacing w:before="120"/>
        <w:ind w:firstLine="720"/>
        <w:jc w:val="both"/>
        <w:textAlignment w:val="baseline"/>
        <w:rPr>
          <w:rFonts w:ascii="Times New Roman" w:hAnsi="Times New Roman"/>
          <w:bCs/>
          <w:kern w:val="16"/>
          <w:lang w:val="vi-VN"/>
        </w:rPr>
      </w:pPr>
      <w:r w:rsidRPr="00B750F2">
        <w:rPr>
          <w:rFonts w:ascii="Times New Roman" w:hAnsi="Times New Roman"/>
          <w:bCs/>
          <w:kern w:val="16"/>
        </w:rPr>
        <w:t>4.</w:t>
      </w:r>
      <w:r w:rsidR="004F68C4" w:rsidRPr="00B750F2">
        <w:rPr>
          <w:rFonts w:ascii="Times New Roman" w:hAnsi="Times New Roman"/>
          <w:bCs/>
          <w:kern w:val="16"/>
          <w:lang w:val="vi-VN"/>
        </w:rPr>
        <w:t xml:space="preserve"> Lưu giữ hồ sơ chứng nhận đăng ký</w:t>
      </w:r>
    </w:p>
    <w:p w:rsidR="004F68C4" w:rsidRPr="007752F3" w:rsidRDefault="00ED1CE2">
      <w:pPr>
        <w:keepNext/>
        <w:spacing w:before="120"/>
        <w:ind w:firstLine="720"/>
        <w:jc w:val="both"/>
        <w:rPr>
          <w:rFonts w:ascii="Times New Roman" w:hAnsi="Times New Roman"/>
        </w:rPr>
      </w:pPr>
      <w:r>
        <w:rPr>
          <w:rFonts w:ascii="Times New Roman" w:hAnsi="Times New Roman"/>
        </w:rPr>
        <w:t>a)</w:t>
      </w:r>
      <w:r w:rsidR="004F68C4" w:rsidRPr="004F68C4">
        <w:rPr>
          <w:rFonts w:ascii="Times New Roman" w:hAnsi="Times New Roman"/>
          <w:lang w:val="vi-VN"/>
        </w:rPr>
        <w:t xml:space="preserve"> Hồ sơ đăng ký quy định tại </w:t>
      </w:r>
      <w:r w:rsidR="00ED75CD">
        <w:rPr>
          <w:rFonts w:ascii="Times New Roman" w:hAnsi="Times New Roman"/>
        </w:rPr>
        <w:t>Khoản 1</w:t>
      </w:r>
      <w:r w:rsidR="004F68C4" w:rsidRPr="004F68C4">
        <w:rPr>
          <w:rFonts w:ascii="Times New Roman" w:hAnsi="Times New Roman"/>
          <w:lang w:val="vi-VN"/>
        </w:rPr>
        <w:t xml:space="preserve">, hồ sơ xử lý quy định tại </w:t>
      </w:r>
      <w:r w:rsidR="00ED75CD">
        <w:rPr>
          <w:rFonts w:ascii="Times New Roman" w:hAnsi="Times New Roman"/>
        </w:rPr>
        <w:t>Khoản 2</w:t>
      </w:r>
      <w:r w:rsidR="004F68C4" w:rsidRPr="004F68C4">
        <w:rPr>
          <w:rFonts w:ascii="Times New Roman" w:hAnsi="Times New Roman"/>
          <w:lang w:val="vi-VN"/>
        </w:rPr>
        <w:t xml:space="preserve"> và giấy chứng nhận đăng ký quy định tại </w:t>
      </w:r>
      <w:r w:rsidR="00ED75CD">
        <w:rPr>
          <w:rFonts w:ascii="Times New Roman" w:hAnsi="Times New Roman"/>
        </w:rPr>
        <w:t xml:space="preserve">Khoản 3 Điều </w:t>
      </w:r>
      <w:r w:rsidR="008521DD">
        <w:rPr>
          <w:rFonts w:ascii="Times New Roman" w:hAnsi="Times New Roman"/>
          <w:lang w:val="vi-VN"/>
        </w:rPr>
        <w:t>này</w:t>
      </w:r>
      <w:r w:rsidR="00483686">
        <w:rPr>
          <w:rFonts w:ascii="Times New Roman" w:hAnsi="Times New Roman"/>
        </w:rPr>
        <w:t xml:space="preserve"> được lưu giữ tại Tổng cục;</w:t>
      </w:r>
    </w:p>
    <w:p w:rsidR="004F68C4" w:rsidRPr="004F68C4" w:rsidRDefault="00483686">
      <w:pPr>
        <w:keepNext/>
        <w:spacing w:before="120"/>
        <w:ind w:firstLine="720"/>
        <w:jc w:val="both"/>
        <w:rPr>
          <w:rFonts w:ascii="Times New Roman" w:hAnsi="Times New Roman"/>
          <w:lang w:val="vi-VN"/>
        </w:rPr>
      </w:pPr>
      <w:r>
        <w:rPr>
          <w:rFonts w:ascii="Times New Roman" w:hAnsi="Times New Roman"/>
        </w:rPr>
        <w:t>b</w:t>
      </w:r>
      <w:r w:rsidR="00ED1CE2">
        <w:rPr>
          <w:rFonts w:ascii="Times New Roman" w:hAnsi="Times New Roman"/>
        </w:rPr>
        <w:t>)</w:t>
      </w:r>
      <w:r w:rsidR="004F68C4" w:rsidRPr="004F68C4">
        <w:rPr>
          <w:rFonts w:ascii="Times New Roman" w:hAnsi="Times New Roman"/>
          <w:lang w:val="vi-VN"/>
        </w:rPr>
        <w:t xml:space="preserve"> Tổ chức cung cấp dịch vụ kiểm định, hiệu chuẩn, thử nghiệm chịu trách nhiệm lập và lưu giữ một (01) bộ hồ sơ chứng nhận đăng ký </w:t>
      </w:r>
      <w:r>
        <w:rPr>
          <w:rFonts w:ascii="Times New Roman" w:hAnsi="Times New Roman"/>
        </w:rPr>
        <w:t>(</w:t>
      </w:r>
      <w:r w:rsidRPr="004F68C4">
        <w:rPr>
          <w:rFonts w:ascii="Times New Roman" w:hAnsi="Times New Roman"/>
          <w:lang w:val="vi-VN"/>
        </w:rPr>
        <w:t xml:space="preserve">Hồ sơ đăng ký quy định tại </w:t>
      </w:r>
      <w:r>
        <w:rPr>
          <w:rFonts w:ascii="Times New Roman" w:hAnsi="Times New Roman"/>
        </w:rPr>
        <w:t>Khoản 1</w:t>
      </w:r>
      <w:r w:rsidRPr="004F68C4">
        <w:rPr>
          <w:rFonts w:ascii="Times New Roman" w:hAnsi="Times New Roman"/>
          <w:lang w:val="vi-VN"/>
        </w:rPr>
        <w:t xml:space="preserve">và giấy chứng nhận đăng ký quy định tại </w:t>
      </w:r>
      <w:r>
        <w:rPr>
          <w:rFonts w:ascii="Times New Roman" w:hAnsi="Times New Roman"/>
        </w:rPr>
        <w:t xml:space="preserve">Khoản 3 Điều </w:t>
      </w:r>
      <w:r>
        <w:rPr>
          <w:rFonts w:ascii="Times New Roman" w:hAnsi="Times New Roman"/>
          <w:lang w:val="vi-VN"/>
        </w:rPr>
        <w:t>này</w:t>
      </w:r>
      <w:r>
        <w:rPr>
          <w:rFonts w:ascii="Times New Roman" w:hAnsi="Times New Roman"/>
        </w:rPr>
        <w:t>)</w:t>
      </w:r>
      <w:r w:rsidRPr="004F68C4">
        <w:rPr>
          <w:rFonts w:ascii="Times New Roman" w:hAnsi="Times New Roman"/>
          <w:lang w:val="vi-VN"/>
        </w:rPr>
        <w:t xml:space="preserve"> </w:t>
      </w:r>
      <w:r w:rsidR="004F68C4" w:rsidRPr="004F68C4">
        <w:rPr>
          <w:rFonts w:ascii="Times New Roman" w:hAnsi="Times New Roman"/>
          <w:lang w:val="vi-VN"/>
        </w:rPr>
        <w:t>tại trụ sở của tổ chức.</w:t>
      </w:r>
    </w:p>
    <w:p w:rsidR="004F68C4" w:rsidRPr="004F68C4" w:rsidRDefault="00B67542">
      <w:pPr>
        <w:keepNext/>
        <w:overflowPunct w:val="0"/>
        <w:autoSpaceDE w:val="0"/>
        <w:autoSpaceDN w:val="0"/>
        <w:adjustRightInd w:val="0"/>
        <w:spacing w:before="120" w:after="120"/>
        <w:ind w:firstLine="720"/>
        <w:jc w:val="both"/>
        <w:textAlignment w:val="baseline"/>
        <w:rPr>
          <w:rFonts w:ascii="Times New Roman" w:hAnsi="Times New Roman"/>
          <w:lang w:val="vi-VN"/>
        </w:rPr>
      </w:pPr>
      <w:r>
        <w:rPr>
          <w:rFonts w:ascii="Times New Roman" w:hAnsi="Times New Roman"/>
        </w:rPr>
        <w:t>c</w:t>
      </w:r>
      <w:r w:rsidR="00ED1CE2">
        <w:rPr>
          <w:rFonts w:ascii="Times New Roman" w:hAnsi="Times New Roman"/>
        </w:rPr>
        <w:t>)</w:t>
      </w:r>
      <w:r w:rsidR="004F68C4" w:rsidRPr="004F68C4">
        <w:rPr>
          <w:rFonts w:ascii="Times New Roman" w:hAnsi="Times New Roman"/>
          <w:lang w:val="vi-VN"/>
        </w:rPr>
        <w:t xml:space="preserve"> Thời hạn lưu giữ hồ sơ: Từ thời điểm cấp giấy chứng nhận đăng ký đến hết năm (5) năm sau khi giấy chứng nhận đăng ký này bị hủy bỏ hiệu lực hoặc được thay thế bởi giấy chứng nhận mới.</w:t>
      </w:r>
    </w:p>
    <w:p w:rsidR="004F68C4" w:rsidRPr="004F68C4" w:rsidRDefault="004F68C4" w:rsidP="00B750F2">
      <w:pPr>
        <w:keepNext/>
        <w:overflowPunct w:val="0"/>
        <w:autoSpaceDE w:val="0"/>
        <w:autoSpaceDN w:val="0"/>
        <w:adjustRightInd w:val="0"/>
        <w:spacing w:before="120"/>
        <w:ind w:firstLine="720"/>
        <w:jc w:val="both"/>
        <w:textAlignment w:val="baseline"/>
        <w:rPr>
          <w:rFonts w:ascii="Times New Roman" w:hAnsi="Times New Roman"/>
          <w:b/>
          <w:bCs/>
          <w:kern w:val="16"/>
          <w:lang w:val="vi-VN"/>
        </w:rPr>
      </w:pPr>
      <w:r w:rsidRPr="004F68C4">
        <w:rPr>
          <w:rFonts w:ascii="Times New Roman" w:hAnsi="Times New Roman"/>
          <w:b/>
          <w:bCs/>
          <w:kern w:val="16"/>
          <w:lang w:val="vi-VN"/>
        </w:rPr>
        <w:t xml:space="preserve">Điều </w:t>
      </w:r>
      <w:r w:rsidR="00ED1CE2">
        <w:rPr>
          <w:rFonts w:ascii="Times New Roman" w:hAnsi="Times New Roman"/>
          <w:b/>
          <w:bCs/>
          <w:kern w:val="16"/>
        </w:rPr>
        <w:t>8</w:t>
      </w:r>
      <w:r w:rsidRPr="004F68C4">
        <w:rPr>
          <w:rFonts w:ascii="Times New Roman" w:hAnsi="Times New Roman"/>
          <w:b/>
          <w:bCs/>
          <w:kern w:val="16"/>
          <w:lang w:val="vi-VN"/>
        </w:rPr>
        <w:t>. Điều chỉnh nội dung</w:t>
      </w:r>
      <w:r w:rsidR="00ED1CE2">
        <w:rPr>
          <w:rFonts w:ascii="Times New Roman" w:hAnsi="Times New Roman"/>
          <w:b/>
          <w:bCs/>
          <w:kern w:val="16"/>
        </w:rPr>
        <w:t>, đình chỉ, hủy bỏ hiệu lực</w:t>
      </w:r>
      <w:r w:rsidRPr="004F68C4">
        <w:rPr>
          <w:rFonts w:ascii="Times New Roman" w:hAnsi="Times New Roman"/>
          <w:b/>
          <w:bCs/>
          <w:kern w:val="16"/>
          <w:lang w:val="vi-VN"/>
        </w:rPr>
        <w:t xml:space="preserve"> của giấy chứng nhận đăng ký </w:t>
      </w:r>
    </w:p>
    <w:p w:rsidR="009C613C" w:rsidRDefault="004F68C4">
      <w:pPr>
        <w:keepNext/>
        <w:spacing w:before="120"/>
        <w:ind w:firstLine="720"/>
        <w:jc w:val="both"/>
        <w:rPr>
          <w:rFonts w:ascii="Times New Roman" w:hAnsi="Times New Roman"/>
        </w:rPr>
      </w:pPr>
      <w:r w:rsidRPr="004F68C4">
        <w:rPr>
          <w:rFonts w:ascii="Times New Roman" w:hAnsi="Times New Roman"/>
          <w:lang w:val="vi-VN"/>
        </w:rPr>
        <w:t xml:space="preserve">1. </w:t>
      </w:r>
      <w:r w:rsidR="009C613C">
        <w:rPr>
          <w:rFonts w:ascii="Times New Roman" w:hAnsi="Times New Roman"/>
        </w:rPr>
        <w:t>Điều chỉnh nội dung của giấy chứng nhận đăng ký</w:t>
      </w:r>
    </w:p>
    <w:p w:rsidR="009C613C" w:rsidRDefault="009C613C">
      <w:pPr>
        <w:keepNext/>
        <w:spacing w:before="120"/>
        <w:ind w:firstLine="720"/>
        <w:jc w:val="both"/>
        <w:rPr>
          <w:rFonts w:ascii="Times New Roman" w:hAnsi="Times New Roman"/>
        </w:rPr>
      </w:pPr>
      <w:r>
        <w:rPr>
          <w:rFonts w:ascii="Times New Roman" w:hAnsi="Times New Roman"/>
        </w:rPr>
        <w:t xml:space="preserve">a) </w:t>
      </w:r>
      <w:r w:rsidR="004F68C4" w:rsidRPr="004F68C4">
        <w:rPr>
          <w:rFonts w:ascii="Times New Roman" w:hAnsi="Times New Roman"/>
          <w:lang w:val="vi-VN"/>
        </w:rPr>
        <w:t>Khi có nhu cầu điều chỉnh nội dung của giấy chứng nhận đăng ký,</w:t>
      </w:r>
      <w:r w:rsidR="004F68C4" w:rsidRPr="004F68C4" w:rsidDel="005477D0">
        <w:rPr>
          <w:rFonts w:ascii="Times New Roman" w:hAnsi="Times New Roman"/>
          <w:lang w:val="vi-VN"/>
        </w:rPr>
        <w:t xml:space="preserve"> </w:t>
      </w:r>
      <w:r w:rsidR="004F68C4" w:rsidRPr="004F68C4">
        <w:rPr>
          <w:rFonts w:ascii="Times New Roman" w:hAnsi="Times New Roman"/>
          <w:lang w:val="vi-VN"/>
        </w:rPr>
        <w:t>tổ chức cung cấp dịch vụ kiểm định, hiệu chuẩn, thử nghiệm</w:t>
      </w:r>
      <w:r w:rsidR="004F68C4" w:rsidRPr="004F68C4" w:rsidDel="00181E59">
        <w:rPr>
          <w:rFonts w:ascii="Times New Roman" w:hAnsi="Times New Roman"/>
          <w:lang w:val="vi-VN"/>
        </w:rPr>
        <w:t xml:space="preserve"> </w:t>
      </w:r>
      <w:r w:rsidR="004F68C4" w:rsidRPr="004F68C4">
        <w:rPr>
          <w:rFonts w:ascii="Times New Roman" w:hAnsi="Times New Roman"/>
          <w:lang w:val="vi-VN"/>
        </w:rPr>
        <w:t xml:space="preserve">lập một (01) bộ hồ sơ đề nghị điều chỉnh gửi trực tiếp tại trụ sở </w:t>
      </w:r>
      <w:r w:rsidR="00ED1CE2">
        <w:rPr>
          <w:rFonts w:ascii="Times New Roman" w:hAnsi="Times New Roman"/>
        </w:rPr>
        <w:t xml:space="preserve">Tổng cục </w:t>
      </w:r>
      <w:r w:rsidR="00BB5EB9">
        <w:rPr>
          <w:rFonts w:ascii="Times New Roman" w:hAnsi="Times New Roman"/>
        </w:rPr>
        <w:t xml:space="preserve">hoặc qua Cổng thông tin điện tử của </w:t>
      </w:r>
      <w:r w:rsidR="004F68C4" w:rsidRPr="004F68C4">
        <w:rPr>
          <w:rFonts w:ascii="Times New Roman" w:hAnsi="Times New Roman"/>
          <w:lang w:val="vi-VN"/>
        </w:rPr>
        <w:t>Tổng cục hoặc qua đường bưu điện</w:t>
      </w:r>
      <w:r w:rsidR="004F68C4" w:rsidRPr="004F68C4">
        <w:rPr>
          <w:rFonts w:ascii="Times New Roman" w:hAnsi="Times New Roman"/>
          <w:kern w:val="16"/>
          <w:lang w:val="vi-VN"/>
        </w:rPr>
        <w:t xml:space="preserve"> đến Tổng cục</w:t>
      </w:r>
      <w:r w:rsidR="004F68C4" w:rsidRPr="004F68C4">
        <w:rPr>
          <w:rFonts w:ascii="Times New Roman" w:hAnsi="Times New Roman"/>
          <w:lang w:val="vi-VN"/>
        </w:rPr>
        <w:t xml:space="preserve">. </w:t>
      </w:r>
    </w:p>
    <w:p w:rsidR="004F68C4" w:rsidRDefault="009C613C">
      <w:pPr>
        <w:keepNext/>
        <w:spacing w:before="120"/>
        <w:ind w:firstLine="720"/>
        <w:jc w:val="both"/>
        <w:rPr>
          <w:rFonts w:ascii="Times New Roman" w:hAnsi="Times New Roman"/>
        </w:rPr>
      </w:pPr>
      <w:r>
        <w:rPr>
          <w:rFonts w:ascii="Times New Roman" w:hAnsi="Times New Roman"/>
        </w:rPr>
        <w:t xml:space="preserve">b) </w:t>
      </w:r>
      <w:r w:rsidR="004F68C4" w:rsidRPr="004F68C4">
        <w:rPr>
          <w:rFonts w:ascii="Times New Roman" w:hAnsi="Times New Roman"/>
          <w:lang w:val="vi-VN"/>
        </w:rPr>
        <w:t xml:space="preserve">Bộ hồ sơ </w:t>
      </w:r>
      <w:r w:rsidRPr="004F68C4">
        <w:rPr>
          <w:rFonts w:ascii="Times New Roman" w:hAnsi="Times New Roman"/>
          <w:lang w:val="vi-VN"/>
        </w:rPr>
        <w:t xml:space="preserve">đề nghị điều chỉnh </w:t>
      </w:r>
      <w:r w:rsidR="004F68C4" w:rsidRPr="004F68C4">
        <w:rPr>
          <w:rFonts w:ascii="Times New Roman" w:hAnsi="Times New Roman"/>
          <w:lang w:val="vi-VN"/>
        </w:rPr>
        <w:t xml:space="preserve">gồm: Đề nghị điều chỉnh nội dung của giấy chứng nhận đăng ký cung cấp dịch vụ kiểm định, hiệu chuẩn, thử nghiệm (theo Mẫu 4.ĐNĐC tại Phụ lục ban hành kèm theo </w:t>
      </w:r>
      <w:r w:rsidR="008521DD">
        <w:rPr>
          <w:rFonts w:ascii="Times New Roman" w:hAnsi="Times New Roman"/>
          <w:lang w:val="vi-VN"/>
        </w:rPr>
        <w:t>Nghị định này</w:t>
      </w:r>
      <w:r w:rsidR="004F68C4" w:rsidRPr="004F68C4">
        <w:rPr>
          <w:rFonts w:ascii="Times New Roman" w:hAnsi="Times New Roman"/>
          <w:lang w:val="vi-VN"/>
        </w:rPr>
        <w:t>);</w:t>
      </w:r>
      <w:r>
        <w:rPr>
          <w:rFonts w:ascii="Times New Roman" w:hAnsi="Times New Roman"/>
        </w:rPr>
        <w:t xml:space="preserve"> g</w:t>
      </w:r>
      <w:r w:rsidR="004F68C4" w:rsidRPr="004F68C4">
        <w:rPr>
          <w:rFonts w:ascii="Times New Roman" w:hAnsi="Times New Roman"/>
          <w:lang w:val="vi-VN"/>
        </w:rPr>
        <w:t>iấy chứng nhận đăng ký (bản chính);</w:t>
      </w:r>
      <w:r>
        <w:rPr>
          <w:rFonts w:ascii="Times New Roman" w:hAnsi="Times New Roman"/>
        </w:rPr>
        <w:t xml:space="preserve"> b</w:t>
      </w:r>
      <w:r w:rsidR="004F68C4" w:rsidRPr="004F68C4">
        <w:rPr>
          <w:rFonts w:ascii="Times New Roman" w:hAnsi="Times New Roman"/>
          <w:kern w:val="16"/>
          <w:lang w:val="vi-VN"/>
        </w:rPr>
        <w:t xml:space="preserve">áo cáo về cơ sở vật chất kỹ thuật, nhân lực (theo Mẫu 2.BCCSVC tại Phụ lục ban hành kèm theo </w:t>
      </w:r>
      <w:r w:rsidR="008521DD">
        <w:rPr>
          <w:rFonts w:ascii="Times New Roman" w:hAnsi="Times New Roman"/>
          <w:kern w:val="16"/>
          <w:lang w:val="vi-VN"/>
        </w:rPr>
        <w:t>Nghị định này</w:t>
      </w:r>
      <w:r>
        <w:rPr>
          <w:rFonts w:ascii="Times New Roman" w:hAnsi="Times New Roman"/>
          <w:kern w:val="16"/>
        </w:rPr>
        <w:t xml:space="preserve"> </w:t>
      </w:r>
      <w:r w:rsidR="00726CC1">
        <w:rPr>
          <w:rFonts w:ascii="Times New Roman" w:hAnsi="Times New Roman"/>
          <w:kern w:val="16"/>
        </w:rPr>
        <w:t>(</w:t>
      </w:r>
      <w:r w:rsidR="004F68C4" w:rsidRPr="004F68C4">
        <w:rPr>
          <w:rFonts w:ascii="Times New Roman" w:hAnsi="Times New Roman"/>
          <w:kern w:val="16"/>
          <w:lang w:val="vi-VN"/>
        </w:rPr>
        <w:t>chỉ báo cáo những nội dung liên quan đến lĩnh vực đề nghị điều chỉnh)</w:t>
      </w:r>
      <w:r w:rsidR="004F68C4" w:rsidRPr="004F68C4">
        <w:rPr>
          <w:rFonts w:ascii="Times New Roman" w:hAnsi="Times New Roman"/>
          <w:lang w:val="vi-VN"/>
        </w:rPr>
        <w:t>;</w:t>
      </w:r>
      <w:r>
        <w:rPr>
          <w:rFonts w:ascii="Times New Roman" w:hAnsi="Times New Roman"/>
        </w:rPr>
        <w:t xml:space="preserve"> b</w:t>
      </w:r>
      <w:r w:rsidR="004F68C4" w:rsidRPr="004F68C4">
        <w:rPr>
          <w:rFonts w:ascii="Times New Roman" w:hAnsi="Times New Roman"/>
          <w:lang w:val="vi-VN"/>
        </w:rPr>
        <w:t xml:space="preserve">áo cáo hoạt động kiểm định, hiệu chuẩn, thử nghiệm đã thực hiện năm gần nhất (theo </w:t>
      </w:r>
      <w:r w:rsidR="004F68C4" w:rsidRPr="004F68C4">
        <w:rPr>
          <w:rFonts w:ascii="Times New Roman" w:hAnsi="Times New Roman"/>
          <w:lang w:val="vi-VN"/>
        </w:rPr>
        <w:lastRenderedPageBreak/>
        <w:t xml:space="preserve">Mẫu 5.BCHĐ tại Phụ lục ban hành kèm theo </w:t>
      </w:r>
      <w:r w:rsidR="008521DD">
        <w:rPr>
          <w:rFonts w:ascii="Times New Roman" w:hAnsi="Times New Roman"/>
          <w:lang w:val="vi-VN"/>
        </w:rPr>
        <w:t>Nghị định này</w:t>
      </w:r>
      <w:r w:rsidR="004F68C4" w:rsidRPr="004F68C4">
        <w:rPr>
          <w:rFonts w:ascii="Times New Roman" w:hAnsi="Times New Roman"/>
          <w:lang w:val="vi-VN"/>
        </w:rPr>
        <w:t>);</w:t>
      </w:r>
      <w:r>
        <w:rPr>
          <w:rFonts w:ascii="Times New Roman" w:hAnsi="Times New Roman"/>
        </w:rPr>
        <w:t xml:space="preserve"> t</w:t>
      </w:r>
      <w:r w:rsidR="004F68C4" w:rsidRPr="004F68C4">
        <w:rPr>
          <w:rFonts w:ascii="Times New Roman" w:hAnsi="Times New Roman"/>
          <w:lang w:val="vi-VN"/>
        </w:rPr>
        <w:t>ài liệu khác có liên quan đến nội dung đề nghị điều chỉnh.</w:t>
      </w:r>
    </w:p>
    <w:p w:rsidR="004F68C4" w:rsidRPr="004F68C4" w:rsidRDefault="009C613C">
      <w:pPr>
        <w:keepNext/>
        <w:spacing w:before="120"/>
        <w:ind w:firstLine="720"/>
        <w:jc w:val="both"/>
        <w:rPr>
          <w:rFonts w:ascii="Times New Roman" w:hAnsi="Times New Roman"/>
          <w:b/>
          <w:bCs/>
          <w:lang w:val="vi-VN"/>
        </w:rPr>
      </w:pPr>
      <w:r>
        <w:rPr>
          <w:rFonts w:ascii="Times New Roman" w:hAnsi="Times New Roman"/>
        </w:rPr>
        <w:t>c)</w:t>
      </w:r>
      <w:r w:rsidR="004F68C4" w:rsidRPr="004F68C4">
        <w:rPr>
          <w:rFonts w:ascii="Times New Roman" w:hAnsi="Times New Roman"/>
          <w:lang w:val="vi-VN"/>
        </w:rPr>
        <w:t xml:space="preserve"> Việc xử lý hồ sơ đề nghị điều chỉnh</w:t>
      </w:r>
      <w:r w:rsidR="003B2DC9">
        <w:rPr>
          <w:rFonts w:ascii="Times New Roman" w:hAnsi="Times New Roman"/>
        </w:rPr>
        <w:t xml:space="preserve"> </w:t>
      </w:r>
      <w:r w:rsidR="00E723C9">
        <w:rPr>
          <w:rFonts w:ascii="Times New Roman" w:hAnsi="Times New Roman"/>
        </w:rPr>
        <w:t xml:space="preserve">áp dụng </w:t>
      </w:r>
      <w:proofErr w:type="gramStart"/>
      <w:r w:rsidR="004F68C4" w:rsidRPr="004F68C4">
        <w:rPr>
          <w:rFonts w:ascii="Times New Roman" w:hAnsi="Times New Roman"/>
          <w:lang w:val="vi-VN"/>
        </w:rPr>
        <w:t>theo</w:t>
      </w:r>
      <w:proofErr w:type="gramEnd"/>
      <w:r w:rsidR="004F68C4" w:rsidRPr="004F68C4">
        <w:rPr>
          <w:rFonts w:ascii="Times New Roman" w:hAnsi="Times New Roman"/>
          <w:lang w:val="vi-VN"/>
        </w:rPr>
        <w:t xml:space="preserve"> quy định tại </w:t>
      </w:r>
      <w:r w:rsidR="00E723C9">
        <w:rPr>
          <w:rFonts w:ascii="Times New Roman" w:hAnsi="Times New Roman"/>
        </w:rPr>
        <w:t xml:space="preserve">Khoản 2 </w:t>
      </w:r>
      <w:r w:rsidR="004F68C4" w:rsidRPr="004F68C4">
        <w:rPr>
          <w:rFonts w:ascii="Times New Roman" w:hAnsi="Times New Roman"/>
          <w:lang w:val="vi-VN"/>
        </w:rPr>
        <w:t xml:space="preserve">Điều </w:t>
      </w:r>
      <w:r w:rsidR="00E723C9">
        <w:rPr>
          <w:rFonts w:ascii="Times New Roman" w:hAnsi="Times New Roman"/>
        </w:rPr>
        <w:t>7</w:t>
      </w:r>
      <w:r w:rsidR="004F68C4" w:rsidRPr="004F68C4">
        <w:rPr>
          <w:rFonts w:ascii="Times New Roman" w:hAnsi="Times New Roman"/>
          <w:lang w:val="vi-VN"/>
        </w:rPr>
        <w:t xml:space="preserve"> của </w:t>
      </w:r>
      <w:r w:rsidR="008521DD">
        <w:rPr>
          <w:rFonts w:ascii="Times New Roman" w:hAnsi="Times New Roman"/>
          <w:lang w:val="vi-VN"/>
        </w:rPr>
        <w:t>Nghị định này</w:t>
      </w:r>
      <w:r w:rsidR="004F68C4" w:rsidRPr="004F68C4">
        <w:rPr>
          <w:rFonts w:ascii="Times New Roman" w:hAnsi="Times New Roman"/>
          <w:lang w:val="vi-VN"/>
        </w:rPr>
        <w:t>.</w:t>
      </w:r>
    </w:p>
    <w:p w:rsidR="004F68C4" w:rsidRPr="004F68C4" w:rsidRDefault="009C613C">
      <w:pPr>
        <w:keepNext/>
        <w:spacing w:before="120"/>
        <w:ind w:firstLine="720"/>
        <w:jc w:val="both"/>
        <w:rPr>
          <w:rFonts w:ascii="Times New Roman" w:hAnsi="Times New Roman"/>
          <w:b/>
          <w:bCs/>
          <w:kern w:val="16"/>
          <w:lang w:val="vi-VN"/>
        </w:rPr>
      </w:pPr>
      <w:r>
        <w:rPr>
          <w:rFonts w:ascii="Times New Roman" w:hAnsi="Times New Roman"/>
          <w:bCs/>
        </w:rPr>
        <w:t>d)</w:t>
      </w:r>
      <w:r w:rsidR="004F68C4" w:rsidRPr="004F68C4">
        <w:rPr>
          <w:rFonts w:ascii="Times New Roman" w:hAnsi="Times New Roman"/>
          <w:bCs/>
          <w:lang w:val="vi-VN"/>
        </w:rPr>
        <w:t xml:space="preserve"> </w:t>
      </w:r>
      <w:r w:rsidR="005223C5">
        <w:rPr>
          <w:rFonts w:ascii="Times New Roman" w:hAnsi="Times New Roman"/>
          <w:bCs/>
        </w:rPr>
        <w:t>Địa điểm và thời hạn l</w:t>
      </w:r>
      <w:r w:rsidR="004F68C4" w:rsidRPr="004F68C4">
        <w:rPr>
          <w:rFonts w:ascii="Times New Roman" w:hAnsi="Times New Roman"/>
          <w:bCs/>
          <w:lang w:val="vi-VN"/>
        </w:rPr>
        <w:t>ưu giữ h</w:t>
      </w:r>
      <w:r w:rsidR="004F68C4" w:rsidRPr="004F68C4">
        <w:rPr>
          <w:rFonts w:ascii="Times New Roman" w:hAnsi="Times New Roman"/>
          <w:bCs/>
          <w:kern w:val="16"/>
          <w:lang w:val="vi-VN"/>
        </w:rPr>
        <w:t xml:space="preserve">ồ sơ chứng nhận điều chỉnh </w:t>
      </w:r>
      <w:r w:rsidR="00F266A6">
        <w:rPr>
          <w:rFonts w:ascii="Times New Roman" w:hAnsi="Times New Roman"/>
          <w:bCs/>
          <w:kern w:val="16"/>
        </w:rPr>
        <w:t>áp dụng</w:t>
      </w:r>
      <w:r w:rsidR="005223C5">
        <w:rPr>
          <w:rFonts w:ascii="Times New Roman" w:hAnsi="Times New Roman"/>
          <w:bCs/>
          <w:kern w:val="16"/>
        </w:rPr>
        <w:t xml:space="preserve"> </w:t>
      </w:r>
      <w:proofErr w:type="gramStart"/>
      <w:r w:rsidR="004F68C4" w:rsidRPr="004F68C4">
        <w:rPr>
          <w:rFonts w:ascii="Times New Roman" w:hAnsi="Times New Roman"/>
          <w:bCs/>
          <w:kern w:val="16"/>
          <w:lang w:val="vi-VN"/>
        </w:rPr>
        <w:t>theo</w:t>
      </w:r>
      <w:proofErr w:type="gramEnd"/>
      <w:r w:rsidR="004F68C4" w:rsidRPr="004F68C4">
        <w:rPr>
          <w:rFonts w:ascii="Times New Roman" w:hAnsi="Times New Roman"/>
          <w:bCs/>
          <w:kern w:val="16"/>
          <w:lang w:val="vi-VN"/>
        </w:rPr>
        <w:t xml:space="preserve"> quy định tại </w:t>
      </w:r>
      <w:r w:rsidR="00D24413">
        <w:rPr>
          <w:rFonts w:ascii="Times New Roman" w:hAnsi="Times New Roman"/>
          <w:bCs/>
          <w:kern w:val="16"/>
        </w:rPr>
        <w:t xml:space="preserve">Khoản </w:t>
      </w:r>
      <w:r w:rsidR="003A5F27">
        <w:rPr>
          <w:rFonts w:ascii="Times New Roman" w:hAnsi="Times New Roman"/>
          <w:bCs/>
          <w:kern w:val="16"/>
        </w:rPr>
        <w:t xml:space="preserve">4 </w:t>
      </w:r>
      <w:r w:rsidR="004F68C4" w:rsidRPr="004F68C4">
        <w:rPr>
          <w:rFonts w:ascii="Times New Roman" w:hAnsi="Times New Roman"/>
          <w:bCs/>
          <w:kern w:val="16"/>
          <w:lang w:val="vi-VN"/>
        </w:rPr>
        <w:t xml:space="preserve">Điều </w:t>
      </w:r>
      <w:r w:rsidR="00D24413">
        <w:rPr>
          <w:rFonts w:ascii="Times New Roman" w:hAnsi="Times New Roman"/>
          <w:bCs/>
          <w:kern w:val="16"/>
        </w:rPr>
        <w:t>7</w:t>
      </w:r>
      <w:r w:rsidR="004F68C4" w:rsidRPr="004F68C4">
        <w:rPr>
          <w:rFonts w:ascii="Times New Roman" w:hAnsi="Times New Roman"/>
          <w:bCs/>
          <w:kern w:val="16"/>
          <w:lang w:val="vi-VN"/>
        </w:rPr>
        <w:t xml:space="preserve"> của </w:t>
      </w:r>
      <w:r w:rsidR="008521DD">
        <w:rPr>
          <w:rFonts w:ascii="Times New Roman" w:hAnsi="Times New Roman"/>
          <w:bCs/>
          <w:kern w:val="16"/>
          <w:lang w:val="vi-VN"/>
        </w:rPr>
        <w:t>Nghị định này</w:t>
      </w:r>
      <w:r w:rsidR="004F68C4" w:rsidRPr="004F68C4">
        <w:rPr>
          <w:rFonts w:ascii="Times New Roman" w:hAnsi="Times New Roman"/>
          <w:bCs/>
          <w:kern w:val="16"/>
          <w:lang w:val="vi-VN"/>
        </w:rPr>
        <w:t xml:space="preserve">. </w:t>
      </w:r>
    </w:p>
    <w:p w:rsidR="004F68C4" w:rsidRPr="00B750F2" w:rsidRDefault="009C613C">
      <w:pPr>
        <w:keepNext/>
        <w:overflowPunct w:val="0"/>
        <w:autoSpaceDE w:val="0"/>
        <w:autoSpaceDN w:val="0"/>
        <w:adjustRightInd w:val="0"/>
        <w:spacing w:before="120"/>
        <w:ind w:firstLine="720"/>
        <w:jc w:val="both"/>
        <w:textAlignment w:val="baseline"/>
        <w:rPr>
          <w:rFonts w:ascii="Times New Roman" w:hAnsi="Times New Roman"/>
          <w:bCs/>
          <w:kern w:val="16"/>
          <w:lang w:val="vi-VN"/>
        </w:rPr>
      </w:pPr>
      <w:r w:rsidRPr="00B750F2">
        <w:rPr>
          <w:rFonts w:ascii="Times New Roman" w:hAnsi="Times New Roman"/>
          <w:bCs/>
          <w:kern w:val="16"/>
        </w:rPr>
        <w:t>2</w:t>
      </w:r>
      <w:r w:rsidR="004F68C4" w:rsidRPr="00B750F2">
        <w:rPr>
          <w:rFonts w:ascii="Times New Roman" w:hAnsi="Times New Roman"/>
          <w:bCs/>
          <w:kern w:val="16"/>
          <w:lang w:val="vi-VN"/>
        </w:rPr>
        <w:t xml:space="preserve">. Đình chỉ hiệu lực của giấy chứng nhận đăng ký </w:t>
      </w:r>
    </w:p>
    <w:p w:rsidR="004F68C4" w:rsidRPr="004F68C4" w:rsidRDefault="00887254">
      <w:pPr>
        <w:keepNext/>
        <w:spacing w:before="120"/>
        <w:ind w:firstLine="720"/>
        <w:jc w:val="both"/>
        <w:rPr>
          <w:rFonts w:ascii="Times New Roman" w:hAnsi="Times New Roman"/>
          <w:lang w:val="vi-VN"/>
        </w:rPr>
      </w:pPr>
      <w:r>
        <w:rPr>
          <w:rFonts w:ascii="Times New Roman" w:hAnsi="Times New Roman"/>
        </w:rPr>
        <w:t>a)</w:t>
      </w:r>
      <w:r w:rsidR="004F68C4" w:rsidRPr="004F68C4">
        <w:rPr>
          <w:rFonts w:ascii="Times New Roman" w:hAnsi="Times New Roman"/>
          <w:lang w:val="vi-VN"/>
        </w:rPr>
        <w:t xml:space="preserve"> Đình chỉ hiệu lực một phần hoặc toàn bộ giấy chứng nhận đăng ký được áp dụng đối với </w:t>
      </w:r>
      <w:r w:rsidR="00CB5FF3">
        <w:rPr>
          <w:rFonts w:ascii="Times New Roman" w:hAnsi="Times New Roman"/>
          <w:bCs/>
          <w:kern w:val="16"/>
        </w:rPr>
        <w:t xml:space="preserve">hoạt động </w:t>
      </w:r>
      <w:r w:rsidR="003B2DC9" w:rsidRPr="004F68C4">
        <w:rPr>
          <w:rFonts w:ascii="Times New Roman" w:hAnsi="Times New Roman"/>
          <w:bCs/>
          <w:kern w:val="16"/>
          <w:lang w:val="vi-VN"/>
        </w:rPr>
        <w:t>kiểm định, hiệu chuẩn, thử nghiệm</w:t>
      </w:r>
      <w:r w:rsidR="003B2DC9" w:rsidRPr="004F68C4">
        <w:rPr>
          <w:rFonts w:ascii="Times New Roman" w:hAnsi="Times New Roman"/>
          <w:lang w:val="vi-VN"/>
        </w:rPr>
        <w:t xml:space="preserve"> </w:t>
      </w:r>
      <w:r w:rsidR="00792BE5">
        <w:rPr>
          <w:rFonts w:ascii="Times New Roman" w:hAnsi="Times New Roman"/>
        </w:rPr>
        <w:t xml:space="preserve">được phát hiện là </w:t>
      </w:r>
      <w:r w:rsidR="00830544">
        <w:rPr>
          <w:rFonts w:ascii="Times New Roman" w:hAnsi="Times New Roman"/>
        </w:rPr>
        <w:t xml:space="preserve">không phù hợp quy định và tổ chức đăng ký có văn bản cam kết thực hiện các biện pháp khắc phục </w:t>
      </w:r>
      <w:r w:rsidR="003B2DC9">
        <w:rPr>
          <w:rFonts w:ascii="Times New Roman" w:hAnsi="Times New Roman"/>
        </w:rPr>
        <w:t xml:space="preserve">trong </w:t>
      </w:r>
      <w:r w:rsidR="004F68C4" w:rsidRPr="004F68C4">
        <w:rPr>
          <w:rFonts w:ascii="Times New Roman" w:hAnsi="Times New Roman"/>
          <w:lang w:val="vi-VN"/>
        </w:rPr>
        <w:t xml:space="preserve">các trường hợp sau đây: </w:t>
      </w:r>
      <w:r w:rsidR="00CB5FF3">
        <w:rPr>
          <w:rFonts w:ascii="Times New Roman" w:hAnsi="Times New Roman"/>
        </w:rPr>
        <w:t>Đ</w:t>
      </w:r>
      <w:r w:rsidR="00CB5FF3" w:rsidRPr="004F68C4">
        <w:rPr>
          <w:rFonts w:ascii="Times New Roman" w:hAnsi="Times New Roman"/>
          <w:lang w:val="vi-VN"/>
        </w:rPr>
        <w:t>iều kiện hoạt động</w:t>
      </w:r>
      <w:r w:rsidR="00CB5FF3">
        <w:rPr>
          <w:rFonts w:ascii="Times New Roman" w:hAnsi="Times New Roman"/>
        </w:rPr>
        <w:t xml:space="preserve"> </w:t>
      </w:r>
      <w:r w:rsidR="00CB5FF3" w:rsidRPr="004F68C4">
        <w:rPr>
          <w:rFonts w:ascii="Times New Roman" w:hAnsi="Times New Roman"/>
          <w:bCs/>
          <w:kern w:val="16"/>
          <w:lang w:val="vi-VN"/>
        </w:rPr>
        <w:t>kiểm định, hiệu chuẩn, thử nghiệm</w:t>
      </w:r>
      <w:r w:rsidR="00CB5FF3">
        <w:rPr>
          <w:rFonts w:ascii="Times New Roman" w:hAnsi="Times New Roman"/>
        </w:rPr>
        <w:t xml:space="preserve"> của</w:t>
      </w:r>
      <w:r w:rsidR="00CB5FF3" w:rsidRPr="004F68C4">
        <w:rPr>
          <w:rFonts w:ascii="Times New Roman" w:hAnsi="Times New Roman"/>
          <w:lang w:val="vi-VN"/>
        </w:rPr>
        <w:t xml:space="preserve"> </w:t>
      </w:r>
      <w:r w:rsidR="00CB5FF3">
        <w:rPr>
          <w:rFonts w:ascii="Times New Roman" w:hAnsi="Times New Roman"/>
        </w:rPr>
        <w:t>tổ chức đăng ký k</w:t>
      </w:r>
      <w:r w:rsidR="003B2DC9" w:rsidRPr="004F68C4">
        <w:rPr>
          <w:rFonts w:ascii="Times New Roman" w:hAnsi="Times New Roman"/>
          <w:lang w:val="vi-VN"/>
        </w:rPr>
        <w:t xml:space="preserve">hông </w:t>
      </w:r>
      <w:r w:rsidR="00CB5FF3">
        <w:rPr>
          <w:rFonts w:ascii="Times New Roman" w:hAnsi="Times New Roman"/>
        </w:rPr>
        <w:t xml:space="preserve">được </w:t>
      </w:r>
      <w:r w:rsidR="003B2DC9" w:rsidRPr="004F68C4">
        <w:rPr>
          <w:rFonts w:ascii="Times New Roman" w:hAnsi="Times New Roman"/>
          <w:lang w:val="vi-VN"/>
        </w:rPr>
        <w:t xml:space="preserve">duy trì đúng </w:t>
      </w:r>
      <w:r w:rsidR="00830544">
        <w:rPr>
          <w:rFonts w:ascii="Times New Roman" w:hAnsi="Times New Roman"/>
        </w:rPr>
        <w:t xml:space="preserve">theo </w:t>
      </w:r>
      <w:r w:rsidR="003B2DC9" w:rsidRPr="004F68C4">
        <w:rPr>
          <w:rFonts w:ascii="Times New Roman" w:hAnsi="Times New Roman"/>
          <w:lang w:val="vi-VN"/>
        </w:rPr>
        <w:t>quy định</w:t>
      </w:r>
      <w:r w:rsidR="00830544">
        <w:rPr>
          <w:rFonts w:ascii="Times New Roman" w:hAnsi="Times New Roman"/>
        </w:rPr>
        <w:t xml:space="preserve"> tại Điều 6</w:t>
      </w:r>
      <w:r w:rsidR="003B2DC9">
        <w:rPr>
          <w:rFonts w:ascii="Times New Roman" w:hAnsi="Times New Roman"/>
        </w:rPr>
        <w:t xml:space="preserve">; </w:t>
      </w:r>
      <w:r w:rsidR="00CB5FF3">
        <w:rPr>
          <w:rFonts w:ascii="Times New Roman" w:hAnsi="Times New Roman"/>
        </w:rPr>
        <w:t xml:space="preserve">tổ chức đăng ký không hoàn thành trách nhiệm </w:t>
      </w:r>
      <w:r w:rsidR="00830544">
        <w:rPr>
          <w:rFonts w:ascii="Times New Roman" w:hAnsi="Times New Roman"/>
        </w:rPr>
        <w:t>quy định tại Điều 15;</w:t>
      </w:r>
      <w:r w:rsidR="009C613C">
        <w:rPr>
          <w:rFonts w:ascii="Times New Roman" w:hAnsi="Times New Roman"/>
        </w:rPr>
        <w:t xml:space="preserve"> </w:t>
      </w:r>
      <w:r w:rsidR="003B2DC9">
        <w:rPr>
          <w:rFonts w:ascii="Times New Roman" w:hAnsi="Times New Roman"/>
        </w:rPr>
        <w:t xml:space="preserve">nhân viên kiểm định, hiệu chuẩn, thử nghiệm </w:t>
      </w:r>
      <w:r w:rsidR="004F68C4" w:rsidRPr="004F68C4">
        <w:rPr>
          <w:rFonts w:ascii="Times New Roman" w:hAnsi="Times New Roman"/>
          <w:lang w:val="vi-VN"/>
        </w:rPr>
        <w:t xml:space="preserve">không </w:t>
      </w:r>
      <w:r w:rsidR="00830544">
        <w:rPr>
          <w:rFonts w:ascii="Times New Roman" w:hAnsi="Times New Roman"/>
        </w:rPr>
        <w:t>hoàn thành trách nhiệm quy định tại Điều 17 của Nghị định này</w:t>
      </w:r>
      <w:r w:rsidR="004F68C4" w:rsidRPr="004F68C4">
        <w:rPr>
          <w:rFonts w:ascii="Times New Roman" w:hAnsi="Times New Roman"/>
          <w:lang w:val="vi-VN"/>
        </w:rPr>
        <w:t>.</w:t>
      </w:r>
    </w:p>
    <w:p w:rsidR="004F68C4" w:rsidRPr="004F68C4" w:rsidRDefault="00887254">
      <w:pPr>
        <w:keepNext/>
        <w:spacing w:before="120" w:after="120"/>
        <w:ind w:firstLine="720"/>
        <w:jc w:val="both"/>
        <w:rPr>
          <w:rFonts w:ascii="Times New Roman" w:hAnsi="Times New Roman"/>
          <w:lang w:val="vi-VN"/>
        </w:rPr>
      </w:pPr>
      <w:r>
        <w:rPr>
          <w:rFonts w:ascii="Times New Roman" w:hAnsi="Times New Roman"/>
        </w:rPr>
        <w:t>b)</w:t>
      </w:r>
      <w:r w:rsidR="004F68C4" w:rsidRPr="004F68C4">
        <w:rPr>
          <w:rFonts w:ascii="Times New Roman" w:hAnsi="Times New Roman"/>
          <w:lang w:val="vi-VN"/>
        </w:rPr>
        <w:t xml:space="preserve"> Tổng cục xem xét</w:t>
      </w:r>
      <w:r w:rsidR="00C37DAF">
        <w:rPr>
          <w:rFonts w:ascii="Times New Roman" w:hAnsi="Times New Roman"/>
        </w:rPr>
        <w:t xml:space="preserve"> </w:t>
      </w:r>
      <w:r w:rsidR="00830544" w:rsidRPr="007752F3">
        <w:rPr>
          <w:rFonts w:ascii="Times New Roman" w:hAnsi="Times New Roman"/>
        </w:rPr>
        <w:t>mức độ không phù hợp và cam kết thực hiện các biện pháp khắc phục của tổ chức đăng ký</w:t>
      </w:r>
      <w:r w:rsidR="004F68C4" w:rsidRPr="004F68C4">
        <w:rPr>
          <w:rFonts w:ascii="Times New Roman" w:hAnsi="Times New Roman"/>
          <w:lang w:val="vi-VN"/>
        </w:rPr>
        <w:t>, ra thông báo đình chỉ hiệu lực một phần hoặc toàn bộ giấy chứng nhận đăng ký đã cấp (sau đây gọi tắt là thông báo đình chỉ). Thời hạn đình chỉ không được quá sáu (06) tháng kể từ thời điểm ra thông báo đình chỉ.</w:t>
      </w:r>
    </w:p>
    <w:p w:rsidR="004F68C4" w:rsidRPr="004F68C4" w:rsidRDefault="00887254">
      <w:pPr>
        <w:keepNext/>
        <w:spacing w:before="120"/>
        <w:ind w:firstLine="720"/>
        <w:jc w:val="both"/>
        <w:rPr>
          <w:rFonts w:ascii="Times New Roman" w:hAnsi="Times New Roman"/>
          <w:lang w:val="vi-VN"/>
        </w:rPr>
      </w:pPr>
      <w:r>
        <w:rPr>
          <w:rFonts w:ascii="Times New Roman" w:hAnsi="Times New Roman"/>
        </w:rPr>
        <w:t>c)</w:t>
      </w:r>
      <w:r w:rsidR="004F68C4" w:rsidRPr="004F68C4">
        <w:rPr>
          <w:rFonts w:ascii="Times New Roman" w:hAnsi="Times New Roman"/>
          <w:lang w:val="vi-VN"/>
        </w:rPr>
        <w:t xml:space="preserve"> Thông báo đình chỉ được gửi cho tổ chức cung cấp dịch vụ kiểm định, hiệu chuẩn, thử nghiệm, Chi cục Tiêu chuẩn Đo lường Chất lượng địa phương nơi tổ chức bị đình chỉ đăng ký trụ sở chính và được đăng tải trên Cổng thông tin điện tử của Tổng cục.</w:t>
      </w:r>
    </w:p>
    <w:p w:rsidR="004F68C4" w:rsidRPr="004F68C4" w:rsidRDefault="00887254">
      <w:pPr>
        <w:keepNext/>
        <w:spacing w:before="120"/>
        <w:ind w:firstLine="720"/>
        <w:jc w:val="both"/>
        <w:rPr>
          <w:rFonts w:ascii="Times New Roman" w:hAnsi="Times New Roman"/>
          <w:lang w:val="vi-VN"/>
        </w:rPr>
      </w:pPr>
      <w:r>
        <w:rPr>
          <w:rFonts w:ascii="Times New Roman" w:hAnsi="Times New Roman"/>
        </w:rPr>
        <w:t>d)</w:t>
      </w:r>
      <w:r w:rsidR="004F68C4" w:rsidRPr="004F68C4">
        <w:rPr>
          <w:rFonts w:ascii="Times New Roman" w:hAnsi="Times New Roman"/>
          <w:lang w:val="vi-VN"/>
        </w:rPr>
        <w:t xml:space="preserve"> Trong thời hạn bị đình chỉ, sau khi hoàn thành việc khắc phục hậu quả, tổ chức bị đình chỉ có quyền lập một (01) bộ hồ sơ đề nghị được tiếp tục cung cấp dịch vụ kiểm định, hiệu chuẩn, thử nghiệm gửi trực tiếp tại trụ sở </w:t>
      </w:r>
      <w:r w:rsidR="00BB5EB9">
        <w:rPr>
          <w:rFonts w:ascii="Times New Roman" w:hAnsi="Times New Roman"/>
        </w:rPr>
        <w:t xml:space="preserve">hoặc qua Công thông tin điện tử của </w:t>
      </w:r>
      <w:r w:rsidR="004F68C4" w:rsidRPr="004F68C4">
        <w:rPr>
          <w:rFonts w:ascii="Times New Roman" w:hAnsi="Times New Roman"/>
          <w:lang w:val="vi-VN"/>
        </w:rPr>
        <w:t>Tổng cục hoặc qua đường bưu điện</w:t>
      </w:r>
      <w:r w:rsidR="004F68C4" w:rsidRPr="004F68C4">
        <w:rPr>
          <w:rFonts w:ascii="Times New Roman" w:hAnsi="Times New Roman"/>
          <w:kern w:val="16"/>
          <w:lang w:val="vi-VN"/>
        </w:rPr>
        <w:t xml:space="preserve"> đến Tổng cục</w:t>
      </w:r>
      <w:r w:rsidR="004F68C4" w:rsidRPr="004F68C4">
        <w:rPr>
          <w:rFonts w:ascii="Times New Roman" w:hAnsi="Times New Roman"/>
          <w:lang w:val="vi-VN"/>
        </w:rPr>
        <w:t>. Bộ hồ sơ gồm: Công văn đề nghị được tiếp tục cung cấp dịch vụ kiểm định, hiệu chuẩn, thử nghiệm; hồ sơ chứng minh đã hoàn thành việc khắc phục hậu quả.</w:t>
      </w:r>
    </w:p>
    <w:p w:rsidR="00887254" w:rsidRPr="004F68C4" w:rsidRDefault="00887254" w:rsidP="00887254">
      <w:pPr>
        <w:keepNext/>
        <w:spacing w:before="120"/>
        <w:ind w:firstLine="720"/>
        <w:jc w:val="both"/>
        <w:rPr>
          <w:rFonts w:ascii="Times New Roman" w:hAnsi="Times New Roman"/>
          <w:b/>
          <w:bCs/>
          <w:lang w:val="vi-VN"/>
        </w:rPr>
      </w:pPr>
      <w:r>
        <w:rPr>
          <w:rFonts w:ascii="Times New Roman" w:hAnsi="Times New Roman"/>
        </w:rPr>
        <w:t>đ)</w:t>
      </w:r>
      <w:r w:rsidR="004F68C4" w:rsidRPr="004F68C4">
        <w:rPr>
          <w:rFonts w:ascii="Times New Roman" w:hAnsi="Times New Roman"/>
          <w:lang w:val="vi-VN"/>
        </w:rPr>
        <w:t xml:space="preserve"> </w:t>
      </w:r>
      <w:r w:rsidRPr="004F68C4">
        <w:rPr>
          <w:rFonts w:ascii="Times New Roman" w:hAnsi="Times New Roman"/>
          <w:lang w:val="vi-VN"/>
        </w:rPr>
        <w:t xml:space="preserve">Việc xử lý hồ sơ đề nghị được tiếp tục cung cấp dịch vụ kiểm định, hiệu chuẩn, thử nghiệm, </w:t>
      </w:r>
      <w:r>
        <w:rPr>
          <w:rFonts w:ascii="Times New Roman" w:hAnsi="Times New Roman"/>
        </w:rPr>
        <w:t xml:space="preserve">ra thông báo hủy bỏ hiệu lực của thông báo đình chỉ (gọi tắt là thông báo hủy bỏ) </w:t>
      </w:r>
      <w:r w:rsidR="00D24413">
        <w:rPr>
          <w:rFonts w:ascii="Times New Roman" w:hAnsi="Times New Roman"/>
        </w:rPr>
        <w:t xml:space="preserve">áp dụng </w:t>
      </w:r>
      <w:proofErr w:type="gramStart"/>
      <w:r w:rsidRPr="004F68C4">
        <w:rPr>
          <w:rFonts w:ascii="Times New Roman" w:hAnsi="Times New Roman"/>
          <w:lang w:val="vi-VN"/>
        </w:rPr>
        <w:t>theo</w:t>
      </w:r>
      <w:proofErr w:type="gramEnd"/>
      <w:r w:rsidRPr="004F68C4">
        <w:rPr>
          <w:rFonts w:ascii="Times New Roman" w:hAnsi="Times New Roman"/>
          <w:lang w:val="vi-VN"/>
        </w:rPr>
        <w:t xml:space="preserve"> quy định tại </w:t>
      </w:r>
      <w:r w:rsidR="00D24413">
        <w:rPr>
          <w:rFonts w:ascii="Times New Roman" w:hAnsi="Times New Roman"/>
        </w:rPr>
        <w:t xml:space="preserve">Khoản 2 </w:t>
      </w:r>
      <w:r w:rsidRPr="004F68C4">
        <w:rPr>
          <w:rFonts w:ascii="Times New Roman" w:hAnsi="Times New Roman"/>
          <w:lang w:val="vi-VN"/>
        </w:rPr>
        <w:t xml:space="preserve">Điều </w:t>
      </w:r>
      <w:r w:rsidR="00D24413">
        <w:rPr>
          <w:rFonts w:ascii="Times New Roman" w:hAnsi="Times New Roman"/>
        </w:rPr>
        <w:t>7</w:t>
      </w:r>
      <w:r w:rsidRPr="004F68C4">
        <w:rPr>
          <w:rFonts w:ascii="Times New Roman" w:hAnsi="Times New Roman"/>
          <w:lang w:val="vi-VN"/>
        </w:rPr>
        <w:t xml:space="preserve"> của </w:t>
      </w:r>
      <w:r>
        <w:rPr>
          <w:rFonts w:ascii="Times New Roman" w:hAnsi="Times New Roman"/>
          <w:lang w:val="vi-VN"/>
        </w:rPr>
        <w:t>Nghị định này</w:t>
      </w:r>
      <w:r w:rsidRPr="004F68C4">
        <w:rPr>
          <w:rFonts w:ascii="Times New Roman" w:hAnsi="Times New Roman"/>
          <w:lang w:val="vi-VN"/>
        </w:rPr>
        <w:t>.</w:t>
      </w:r>
    </w:p>
    <w:p w:rsidR="004F68C4" w:rsidRPr="004F68C4" w:rsidRDefault="00887254" w:rsidP="00887254">
      <w:pPr>
        <w:keepNext/>
        <w:spacing w:before="120"/>
        <w:ind w:firstLine="720"/>
        <w:jc w:val="both"/>
        <w:rPr>
          <w:rFonts w:ascii="Times New Roman" w:hAnsi="Times New Roman"/>
          <w:lang w:val="vi-VN"/>
        </w:rPr>
      </w:pPr>
      <w:r>
        <w:rPr>
          <w:rFonts w:ascii="Times New Roman" w:hAnsi="Times New Roman"/>
        </w:rPr>
        <w:t>e)</w:t>
      </w:r>
      <w:r w:rsidR="004F68C4" w:rsidRPr="004F68C4">
        <w:rPr>
          <w:rFonts w:ascii="Times New Roman" w:hAnsi="Times New Roman"/>
          <w:lang w:val="vi-VN"/>
        </w:rPr>
        <w:t xml:space="preserve"> Thông báo hủy bỏ được gửi cho tổ chức cung cấp dịch vụ kiểm định, hiệu chuẩn, thử nghiệm, Chi cục Tiêu chuẩn Đo lường Chất lượng địa phương nơi tổ chức bị đình chỉ đăng ký trụ sở chính và được đăng tải trên Cổng thông tin điện tử của Tổng cục.</w:t>
      </w:r>
    </w:p>
    <w:p w:rsidR="004F68C4" w:rsidRPr="004F68C4" w:rsidRDefault="00887254">
      <w:pPr>
        <w:keepNext/>
        <w:spacing w:before="120"/>
        <w:ind w:firstLine="720"/>
        <w:jc w:val="both"/>
        <w:rPr>
          <w:rFonts w:ascii="Times New Roman" w:hAnsi="Times New Roman"/>
          <w:lang w:val="vi-VN"/>
        </w:rPr>
      </w:pPr>
      <w:r>
        <w:rPr>
          <w:rFonts w:ascii="Times New Roman" w:hAnsi="Times New Roman"/>
        </w:rPr>
        <w:lastRenderedPageBreak/>
        <w:t>g)</w:t>
      </w:r>
      <w:r w:rsidR="004F68C4" w:rsidRPr="004F68C4">
        <w:rPr>
          <w:rFonts w:ascii="Times New Roman" w:hAnsi="Times New Roman"/>
          <w:lang w:val="vi-VN"/>
        </w:rPr>
        <w:t xml:space="preserve"> </w:t>
      </w:r>
      <w:r w:rsidR="00FA2CA7">
        <w:rPr>
          <w:rFonts w:ascii="Times New Roman" w:hAnsi="Times New Roman"/>
        </w:rPr>
        <w:t>Địa điểm và thời hạn lưu giữ</w:t>
      </w:r>
      <w:r w:rsidR="00FA2CA7" w:rsidRPr="004F68C4">
        <w:rPr>
          <w:rFonts w:ascii="Times New Roman" w:hAnsi="Times New Roman"/>
          <w:lang w:val="vi-VN"/>
        </w:rPr>
        <w:t xml:space="preserve"> </w:t>
      </w:r>
      <w:r w:rsidR="00FA2CA7">
        <w:rPr>
          <w:rFonts w:ascii="Times New Roman" w:hAnsi="Times New Roman"/>
        </w:rPr>
        <w:t>t</w:t>
      </w:r>
      <w:r w:rsidR="004F68C4" w:rsidRPr="004F68C4">
        <w:rPr>
          <w:rFonts w:ascii="Times New Roman" w:hAnsi="Times New Roman"/>
          <w:lang w:val="vi-VN"/>
        </w:rPr>
        <w:t xml:space="preserve">hông báo đình chỉ, thông báo hủy bỏ và các hồ sơ liên quan </w:t>
      </w:r>
      <w:r w:rsidR="00FA2CA7">
        <w:rPr>
          <w:rFonts w:ascii="Times New Roman" w:hAnsi="Times New Roman"/>
        </w:rPr>
        <w:t xml:space="preserve">áp dụng </w:t>
      </w:r>
      <w:proofErr w:type="gramStart"/>
      <w:r w:rsidR="004F68C4" w:rsidRPr="004F68C4">
        <w:rPr>
          <w:rFonts w:ascii="Times New Roman" w:hAnsi="Times New Roman"/>
          <w:lang w:val="vi-VN"/>
        </w:rPr>
        <w:t>theo</w:t>
      </w:r>
      <w:proofErr w:type="gramEnd"/>
      <w:r w:rsidR="004F68C4" w:rsidRPr="004F68C4">
        <w:rPr>
          <w:rFonts w:ascii="Times New Roman" w:hAnsi="Times New Roman"/>
          <w:lang w:val="vi-VN"/>
        </w:rPr>
        <w:t xml:space="preserve"> quy định tại </w:t>
      </w:r>
      <w:r w:rsidR="00D24413">
        <w:rPr>
          <w:rFonts w:ascii="Times New Roman" w:hAnsi="Times New Roman"/>
        </w:rPr>
        <w:t xml:space="preserve">Khoản 4 </w:t>
      </w:r>
      <w:r w:rsidR="004F68C4" w:rsidRPr="004F68C4">
        <w:rPr>
          <w:rFonts w:ascii="Times New Roman" w:hAnsi="Times New Roman"/>
          <w:lang w:val="vi-VN"/>
        </w:rPr>
        <w:t>Điều</w:t>
      </w:r>
      <w:r w:rsidR="00D24413">
        <w:rPr>
          <w:rFonts w:ascii="Times New Roman" w:hAnsi="Times New Roman"/>
        </w:rPr>
        <w:t xml:space="preserve"> 7</w:t>
      </w:r>
      <w:r w:rsidR="004F68C4" w:rsidRPr="004F68C4">
        <w:rPr>
          <w:rFonts w:ascii="Times New Roman" w:hAnsi="Times New Roman"/>
          <w:lang w:val="vi-VN"/>
        </w:rPr>
        <w:t xml:space="preserve"> của </w:t>
      </w:r>
      <w:r w:rsidR="008521DD">
        <w:rPr>
          <w:rFonts w:ascii="Times New Roman" w:hAnsi="Times New Roman"/>
          <w:lang w:val="vi-VN"/>
        </w:rPr>
        <w:t>Nghị định này</w:t>
      </w:r>
      <w:r w:rsidR="004F68C4" w:rsidRPr="004F68C4">
        <w:rPr>
          <w:rFonts w:ascii="Times New Roman" w:hAnsi="Times New Roman"/>
          <w:lang w:val="vi-VN"/>
        </w:rPr>
        <w:t>.</w:t>
      </w:r>
    </w:p>
    <w:p w:rsidR="004F68C4" w:rsidRPr="00B750F2" w:rsidRDefault="00887254">
      <w:pPr>
        <w:keepNext/>
        <w:spacing w:before="120"/>
        <w:ind w:firstLine="720"/>
        <w:jc w:val="both"/>
        <w:rPr>
          <w:rFonts w:ascii="Times New Roman" w:hAnsi="Times New Roman"/>
          <w:bCs/>
          <w:kern w:val="16"/>
          <w:lang w:val="vi-VN"/>
        </w:rPr>
      </w:pPr>
      <w:r w:rsidRPr="00B750F2">
        <w:rPr>
          <w:rFonts w:ascii="Times New Roman" w:hAnsi="Times New Roman"/>
          <w:bCs/>
          <w:kern w:val="16"/>
        </w:rPr>
        <w:t>3.</w:t>
      </w:r>
      <w:r w:rsidR="004F68C4" w:rsidRPr="00B750F2">
        <w:rPr>
          <w:rFonts w:ascii="Times New Roman" w:hAnsi="Times New Roman"/>
          <w:bCs/>
          <w:kern w:val="16"/>
          <w:lang w:val="vi-VN"/>
        </w:rPr>
        <w:t xml:space="preserve"> Hủy bỏ hiệu lực của giấy chứng nhận đăng ký </w:t>
      </w:r>
    </w:p>
    <w:p w:rsidR="004F68C4" w:rsidRPr="004F68C4" w:rsidRDefault="00887254">
      <w:pPr>
        <w:keepNext/>
        <w:spacing w:before="120"/>
        <w:ind w:firstLine="720"/>
        <w:jc w:val="both"/>
        <w:rPr>
          <w:rFonts w:ascii="Times New Roman" w:hAnsi="Times New Roman"/>
          <w:lang w:val="vi-VN"/>
        </w:rPr>
      </w:pPr>
      <w:r>
        <w:rPr>
          <w:rFonts w:ascii="Times New Roman" w:hAnsi="Times New Roman"/>
        </w:rPr>
        <w:t>a)</w:t>
      </w:r>
      <w:r w:rsidR="004F68C4" w:rsidRPr="004F68C4">
        <w:rPr>
          <w:rFonts w:ascii="Times New Roman" w:hAnsi="Times New Roman"/>
          <w:lang w:val="vi-VN"/>
        </w:rPr>
        <w:t xml:space="preserve"> Hủy bỏ hiệu lực một phần hoặc toàn bộ giấy chứng nhận đăng ký được áp dụng đối với các trường hợp sau đây:</w:t>
      </w:r>
      <w:r>
        <w:rPr>
          <w:rFonts w:ascii="Times New Roman" w:hAnsi="Times New Roman"/>
        </w:rPr>
        <w:t xml:space="preserve"> </w:t>
      </w:r>
      <w:r w:rsidR="004F68C4" w:rsidRPr="004F68C4">
        <w:rPr>
          <w:rFonts w:ascii="Times New Roman" w:hAnsi="Times New Roman"/>
          <w:lang w:val="vi-VN"/>
        </w:rPr>
        <w:t xml:space="preserve">Tổ chức cung cấp dịch vụ kiểm định, hiệu chuẩn, thử nghiệm bị giải thể, phá sản </w:t>
      </w:r>
      <w:r>
        <w:rPr>
          <w:rFonts w:ascii="Times New Roman" w:hAnsi="Times New Roman"/>
        </w:rPr>
        <w:t>hoặc bị truy cứu trách nhiệm hình sự</w:t>
      </w:r>
      <w:r w:rsidR="004F68C4" w:rsidRPr="004F68C4">
        <w:rPr>
          <w:rFonts w:ascii="Times New Roman" w:hAnsi="Times New Roman"/>
          <w:lang w:val="vi-VN"/>
        </w:rPr>
        <w:t xml:space="preserve">; </w:t>
      </w:r>
      <w:r>
        <w:rPr>
          <w:rFonts w:ascii="Times New Roman" w:hAnsi="Times New Roman"/>
        </w:rPr>
        <w:t>t</w:t>
      </w:r>
      <w:r w:rsidR="004F68C4" w:rsidRPr="004F68C4">
        <w:rPr>
          <w:rFonts w:ascii="Times New Roman" w:hAnsi="Times New Roman"/>
          <w:lang w:val="vi-VN"/>
        </w:rPr>
        <w:t xml:space="preserve">ổ chức cung cấp dịch vụ kiểm định, hiệu chuẩn, thử nghiệm bị đình chỉ không hoàn thành việc khắc phục trong thời hạn đình chỉ ghi trong thông báo đình chỉ; </w:t>
      </w:r>
      <w:r>
        <w:rPr>
          <w:rFonts w:ascii="Times New Roman" w:hAnsi="Times New Roman"/>
        </w:rPr>
        <w:t>t</w:t>
      </w:r>
      <w:r w:rsidR="004F68C4" w:rsidRPr="004F68C4">
        <w:rPr>
          <w:rFonts w:ascii="Times New Roman" w:hAnsi="Times New Roman"/>
          <w:lang w:val="vi-VN"/>
        </w:rPr>
        <w:t>ổ chức cung cấp dịch vụ kiểm định, hiệu chuẩn, thử nghiệm có văn bản đề nghị không tiếp tục cung cấp một phần hoặc toàn bộ dịch vụ kiểm định, hiệu chuẩn, thử nghiệm.</w:t>
      </w:r>
    </w:p>
    <w:p w:rsidR="004F68C4" w:rsidRPr="004F68C4" w:rsidRDefault="00887254">
      <w:pPr>
        <w:keepNext/>
        <w:spacing w:before="120"/>
        <w:ind w:firstLine="720"/>
        <w:jc w:val="both"/>
        <w:rPr>
          <w:rFonts w:ascii="Times New Roman" w:hAnsi="Times New Roman"/>
          <w:lang w:val="vi-VN"/>
        </w:rPr>
      </w:pPr>
      <w:r>
        <w:rPr>
          <w:rFonts w:ascii="Times New Roman" w:hAnsi="Times New Roman"/>
        </w:rPr>
        <w:t>b)</w:t>
      </w:r>
      <w:r w:rsidR="004F68C4" w:rsidRPr="004F68C4">
        <w:rPr>
          <w:rFonts w:ascii="Times New Roman" w:hAnsi="Times New Roman"/>
          <w:lang w:val="vi-VN"/>
        </w:rPr>
        <w:t xml:space="preserve"> Tổng cục </w:t>
      </w:r>
      <w:r w:rsidR="00792BE5">
        <w:rPr>
          <w:rFonts w:ascii="Times New Roman" w:hAnsi="Times New Roman"/>
        </w:rPr>
        <w:t xml:space="preserve">xem xét, </w:t>
      </w:r>
      <w:r w:rsidR="004F68C4" w:rsidRPr="004F68C4">
        <w:rPr>
          <w:rFonts w:ascii="Times New Roman" w:hAnsi="Times New Roman"/>
          <w:lang w:val="vi-VN"/>
        </w:rPr>
        <w:t>ra quyết định hủy bỏ hiệu lực một phần hoặc toàn bộ giấy chứng nhận đăng ký đã cấp (sau đây gọi tắt là quyết định hủy bỏ hiệu lực).</w:t>
      </w:r>
    </w:p>
    <w:p w:rsidR="004F68C4" w:rsidRPr="004F68C4" w:rsidRDefault="00887254">
      <w:pPr>
        <w:keepNext/>
        <w:spacing w:before="120"/>
        <w:ind w:firstLine="720"/>
        <w:jc w:val="both"/>
        <w:rPr>
          <w:rFonts w:ascii="Times New Roman" w:hAnsi="Times New Roman"/>
          <w:lang w:val="vi-VN"/>
        </w:rPr>
      </w:pPr>
      <w:r>
        <w:rPr>
          <w:rFonts w:ascii="Times New Roman" w:hAnsi="Times New Roman"/>
        </w:rPr>
        <w:t>c)</w:t>
      </w:r>
      <w:r w:rsidR="004F68C4" w:rsidRPr="004F68C4">
        <w:rPr>
          <w:rFonts w:ascii="Times New Roman" w:hAnsi="Times New Roman"/>
          <w:lang w:val="vi-VN"/>
        </w:rPr>
        <w:t xml:space="preserve"> Quyết định hủy bỏ hiệu lực được gửi cho tổ chức cung cấp dịch vụ kiểm định, hiệu chuẩn, thử nghiệm, Chi cục Tiêu chuẩn Đo lường Chất lượng địa phương nơi tổ chức cung cấp dịch vụ kiểm định, hiệu chuẩn, thử nghiệm đăng ký trụ sở chính và được đăng tải trên Cổng thông tin điện tử của Tổng cục.</w:t>
      </w:r>
    </w:p>
    <w:p w:rsidR="004F68C4" w:rsidRPr="004F68C4" w:rsidRDefault="004F68C4">
      <w:pPr>
        <w:keepNext/>
        <w:spacing w:before="120"/>
        <w:jc w:val="center"/>
        <w:rPr>
          <w:rFonts w:ascii="Times New Roman" w:hAnsi="Times New Roman"/>
          <w:b/>
          <w:bCs/>
          <w:kern w:val="16"/>
          <w:lang w:val="vi-VN"/>
        </w:rPr>
      </w:pPr>
      <w:r w:rsidRPr="004F68C4">
        <w:rPr>
          <w:rFonts w:ascii="Times New Roman" w:hAnsi="Times New Roman"/>
          <w:b/>
          <w:bCs/>
          <w:lang w:val="vi-VN"/>
        </w:rPr>
        <w:t>Chương III</w:t>
      </w:r>
    </w:p>
    <w:p w:rsidR="004F68C4" w:rsidRPr="004F68C4" w:rsidRDefault="00E64A82">
      <w:pPr>
        <w:pStyle w:val="abc"/>
        <w:keepNext/>
        <w:jc w:val="center"/>
        <w:rPr>
          <w:rFonts w:ascii="Times New Roman" w:hAnsi="Times New Roman"/>
          <w:b/>
          <w:bCs/>
          <w:sz w:val="28"/>
          <w:szCs w:val="28"/>
          <w:lang w:val="vi-VN"/>
        </w:rPr>
      </w:pPr>
      <w:r>
        <w:rPr>
          <w:rFonts w:ascii="Times New Roman" w:hAnsi="Times New Roman"/>
          <w:b/>
          <w:bCs/>
          <w:sz w:val="28"/>
          <w:szCs w:val="28"/>
        </w:rPr>
        <w:t xml:space="preserve">CHỈ ĐỊNH THỰC HIỆN </w:t>
      </w:r>
      <w:r w:rsidR="004F68C4" w:rsidRPr="004F68C4">
        <w:rPr>
          <w:rFonts w:ascii="Times New Roman" w:hAnsi="Times New Roman"/>
          <w:b/>
          <w:bCs/>
          <w:sz w:val="28"/>
          <w:szCs w:val="28"/>
          <w:lang w:val="vi-VN"/>
        </w:rPr>
        <w:t xml:space="preserve">HOẠT ĐỘNG KIỂM ĐỊNH, HIỆU CHUẨN, THỬ NGHIỆM </w:t>
      </w:r>
    </w:p>
    <w:p w:rsidR="004F68C4" w:rsidRPr="004F68C4" w:rsidRDefault="004F68C4">
      <w:pPr>
        <w:keepNext/>
        <w:jc w:val="center"/>
        <w:rPr>
          <w:rFonts w:ascii="Times New Roman" w:hAnsi="Times New Roman"/>
          <w:b/>
          <w:bCs/>
          <w:kern w:val="16"/>
          <w:lang w:val="vi-VN"/>
        </w:rPr>
      </w:pPr>
      <w:r w:rsidRPr="004F68C4">
        <w:rPr>
          <w:rFonts w:ascii="Times New Roman" w:hAnsi="Times New Roman"/>
          <w:b/>
          <w:bCs/>
          <w:kern w:val="16"/>
          <w:lang w:val="vi-VN"/>
        </w:rPr>
        <w:t>Mục 1</w:t>
      </w:r>
    </w:p>
    <w:p w:rsidR="00577860" w:rsidRDefault="004F68C4">
      <w:pPr>
        <w:keepNext/>
        <w:jc w:val="center"/>
        <w:rPr>
          <w:rFonts w:ascii="Times New Roman" w:hAnsi="Times New Roman"/>
          <w:b/>
          <w:bCs/>
          <w:kern w:val="16"/>
        </w:rPr>
      </w:pPr>
      <w:r w:rsidRPr="004F68C4">
        <w:rPr>
          <w:rFonts w:ascii="Times New Roman" w:hAnsi="Times New Roman"/>
          <w:b/>
          <w:bCs/>
          <w:kern w:val="16"/>
          <w:lang w:val="vi-VN"/>
        </w:rPr>
        <w:t xml:space="preserve">ĐIỀU KIỆN, TRÌNH TỰ, THỦ TỤC CHỈ ĐỊNH THỰC HIỆN </w:t>
      </w:r>
    </w:p>
    <w:p w:rsidR="004F68C4" w:rsidRPr="004F68C4" w:rsidRDefault="004F68C4">
      <w:pPr>
        <w:keepNext/>
        <w:jc w:val="center"/>
        <w:rPr>
          <w:rFonts w:ascii="Times New Roman" w:hAnsi="Times New Roman"/>
          <w:b/>
          <w:bCs/>
          <w:kern w:val="16"/>
          <w:lang w:val="vi-VN"/>
        </w:rPr>
      </w:pPr>
      <w:r w:rsidRPr="004F68C4">
        <w:rPr>
          <w:rFonts w:ascii="Times New Roman" w:hAnsi="Times New Roman"/>
          <w:b/>
          <w:bCs/>
          <w:kern w:val="16"/>
          <w:lang w:val="vi-VN"/>
        </w:rPr>
        <w:t xml:space="preserve">HOẠT ĐỘNG KIỂM ĐỊNH, HIỆU CHUẨN, THỬ NGHIỆM </w:t>
      </w:r>
    </w:p>
    <w:p w:rsidR="004F68C4" w:rsidRPr="00CB4D37" w:rsidRDefault="004F68C4">
      <w:pPr>
        <w:keepNext/>
        <w:spacing w:before="120"/>
        <w:ind w:firstLine="720"/>
        <w:jc w:val="both"/>
        <w:rPr>
          <w:rFonts w:ascii="Times New Roman" w:hAnsi="Times New Roman"/>
          <w:b/>
          <w:bCs/>
          <w:kern w:val="16"/>
          <w:lang w:val="vi-VN"/>
        </w:rPr>
      </w:pPr>
      <w:r w:rsidRPr="004F68C4">
        <w:rPr>
          <w:rFonts w:ascii="Times New Roman" w:hAnsi="Times New Roman"/>
          <w:b/>
          <w:bCs/>
          <w:kern w:val="16"/>
          <w:lang w:val="vi-VN"/>
        </w:rPr>
        <w:t xml:space="preserve">Điều </w:t>
      </w:r>
      <w:r w:rsidR="000F66EB">
        <w:rPr>
          <w:rFonts w:ascii="Times New Roman" w:hAnsi="Times New Roman"/>
          <w:b/>
          <w:bCs/>
          <w:kern w:val="16"/>
        </w:rPr>
        <w:t>9</w:t>
      </w:r>
      <w:r w:rsidRPr="004F68C4">
        <w:rPr>
          <w:rFonts w:ascii="Times New Roman" w:hAnsi="Times New Roman"/>
          <w:b/>
          <w:bCs/>
          <w:kern w:val="16"/>
          <w:lang w:val="vi-VN"/>
        </w:rPr>
        <w:t xml:space="preserve">. </w:t>
      </w:r>
      <w:r w:rsidRPr="00CA3B02">
        <w:rPr>
          <w:rFonts w:ascii="Times New Roman" w:hAnsi="Times New Roman"/>
          <w:b/>
          <w:bCs/>
          <w:kern w:val="16"/>
          <w:lang w:val="vi-VN"/>
        </w:rPr>
        <w:t xml:space="preserve">Điều kiện </w:t>
      </w:r>
      <w:r w:rsidR="00CB4D37">
        <w:rPr>
          <w:rFonts w:ascii="Times New Roman" w:hAnsi="Times New Roman"/>
          <w:b/>
          <w:bCs/>
          <w:kern w:val="16"/>
        </w:rPr>
        <w:t xml:space="preserve">được </w:t>
      </w:r>
      <w:r w:rsidRPr="00CA3B02">
        <w:rPr>
          <w:rFonts w:ascii="Times New Roman" w:hAnsi="Times New Roman"/>
          <w:b/>
          <w:bCs/>
          <w:kern w:val="16"/>
          <w:lang w:val="vi-VN"/>
        </w:rPr>
        <w:t xml:space="preserve">chỉ định </w:t>
      </w:r>
      <w:r w:rsidR="00CB4D37" w:rsidRPr="00CA3B02">
        <w:rPr>
          <w:rFonts w:ascii="Times New Roman" w:hAnsi="Times New Roman"/>
          <w:b/>
          <w:lang w:val="vi-VN"/>
        </w:rPr>
        <w:t>thực hiện hoạt động kiểm định, hiệu chuẩn, thử nghiệm</w:t>
      </w:r>
    </w:p>
    <w:p w:rsidR="004F68C4" w:rsidRPr="004F68C4" w:rsidRDefault="00325004">
      <w:pPr>
        <w:keepNext/>
        <w:spacing w:before="120"/>
        <w:ind w:firstLine="720"/>
        <w:jc w:val="both"/>
        <w:rPr>
          <w:rFonts w:ascii="Times New Roman" w:hAnsi="Times New Roman"/>
          <w:lang w:val="vi-VN"/>
        </w:rPr>
      </w:pPr>
      <w:r>
        <w:rPr>
          <w:rFonts w:ascii="Times New Roman" w:hAnsi="Times New Roman"/>
        </w:rPr>
        <w:t>Ngoài các điều kiện quy định tại Điều 6 của Nghị định này, t</w:t>
      </w:r>
      <w:r w:rsidR="004F68C4" w:rsidRPr="004F68C4">
        <w:rPr>
          <w:rFonts w:ascii="Times New Roman" w:hAnsi="Times New Roman"/>
          <w:lang w:val="vi-VN"/>
        </w:rPr>
        <w:t xml:space="preserve">ổ chức đáp ứng </w:t>
      </w:r>
      <w:r w:rsidR="00111912">
        <w:rPr>
          <w:rFonts w:ascii="Times New Roman" w:hAnsi="Times New Roman"/>
        </w:rPr>
        <w:t xml:space="preserve">thêm </w:t>
      </w:r>
      <w:r w:rsidR="004F68C4" w:rsidRPr="004F68C4">
        <w:rPr>
          <w:rFonts w:ascii="Times New Roman" w:hAnsi="Times New Roman"/>
          <w:lang w:val="vi-VN"/>
        </w:rPr>
        <w:t xml:space="preserve">các điều kiện sau đây được chỉ định thực hiện hoạt động kiểm định, hiệu chuẩn, thử nghiệm: </w:t>
      </w:r>
    </w:p>
    <w:p w:rsidR="004F68C4" w:rsidRPr="004F68C4" w:rsidRDefault="004F68C4">
      <w:pPr>
        <w:keepNext/>
        <w:spacing w:before="120"/>
        <w:ind w:firstLine="720"/>
        <w:jc w:val="both"/>
        <w:rPr>
          <w:rFonts w:ascii="Times New Roman" w:hAnsi="Times New Roman"/>
          <w:lang w:val="vi-VN"/>
        </w:rPr>
      </w:pPr>
      <w:r w:rsidRPr="004F68C4">
        <w:rPr>
          <w:rFonts w:ascii="Times New Roman" w:hAnsi="Times New Roman"/>
          <w:lang w:val="vi-VN"/>
        </w:rPr>
        <w:t xml:space="preserve">1. Có lĩnh vực hoạt động được chứng nhận phù hợp với lĩnh vực đề nghị chỉ định. </w:t>
      </w:r>
    </w:p>
    <w:p w:rsidR="004F68C4" w:rsidRPr="004F68C4" w:rsidRDefault="004F68C4">
      <w:pPr>
        <w:keepNext/>
        <w:spacing w:before="120"/>
        <w:ind w:firstLine="720"/>
        <w:jc w:val="both"/>
        <w:rPr>
          <w:rFonts w:ascii="Times New Roman" w:hAnsi="Times New Roman"/>
          <w:lang w:val="vi-VN"/>
        </w:rPr>
      </w:pPr>
      <w:r w:rsidRPr="004F68C4">
        <w:rPr>
          <w:rFonts w:ascii="Times New Roman" w:hAnsi="Times New Roman"/>
          <w:lang w:val="vi-VN"/>
        </w:rPr>
        <w:t xml:space="preserve">2. Có đủ cơ sở vật chất kỹ thuật đáp ứng yêu cầu tại văn bản kỹ thuật đo lường Việt Nam </w:t>
      </w:r>
      <w:r w:rsidR="00111912">
        <w:rPr>
          <w:rFonts w:ascii="Times New Roman" w:hAnsi="Times New Roman"/>
        </w:rPr>
        <w:t>tương ứng</w:t>
      </w:r>
      <w:r w:rsidRPr="004F68C4">
        <w:rPr>
          <w:rFonts w:ascii="Times New Roman" w:hAnsi="Times New Roman"/>
          <w:lang w:val="vi-VN"/>
        </w:rPr>
        <w:t xml:space="preserve">. </w:t>
      </w:r>
    </w:p>
    <w:p w:rsidR="004F68C4" w:rsidRPr="004F68C4" w:rsidRDefault="004F68C4">
      <w:pPr>
        <w:pStyle w:val="NormalWeb"/>
        <w:keepNext/>
        <w:spacing w:before="120" w:beforeAutospacing="0" w:after="0" w:afterAutospacing="0"/>
        <w:ind w:firstLine="720"/>
        <w:jc w:val="both"/>
        <w:rPr>
          <w:sz w:val="28"/>
          <w:szCs w:val="28"/>
          <w:lang w:val="sv-SE"/>
        </w:rPr>
      </w:pPr>
      <w:r w:rsidRPr="004F68C4">
        <w:rPr>
          <w:sz w:val="28"/>
          <w:szCs w:val="28"/>
          <w:lang w:val="sv-SE"/>
        </w:rPr>
        <w:t xml:space="preserve">3. Chuẩn công tác, chất chuẩn dùng trực tiếp để kiểm định phương tiện đo nhóm 2 phải được hiệu chuẩn, thử nghiệm tại tổ chức hiệu chuẩn, thử nghiệm được chỉ định và được duy trì, bảo quản, sử dụng theo quy định </w:t>
      </w:r>
      <w:r w:rsidR="005B6B45">
        <w:rPr>
          <w:sz w:val="28"/>
          <w:szCs w:val="28"/>
          <w:lang w:val="sv-SE"/>
        </w:rPr>
        <w:t>của tổ chức</w:t>
      </w:r>
      <w:r w:rsidRPr="004F68C4">
        <w:rPr>
          <w:sz w:val="28"/>
          <w:szCs w:val="28"/>
          <w:lang w:val="sv-SE"/>
        </w:rPr>
        <w:t xml:space="preserve"> </w:t>
      </w:r>
      <w:r w:rsidR="00487B6A">
        <w:rPr>
          <w:sz w:val="28"/>
          <w:szCs w:val="28"/>
          <w:lang w:val="sv-SE"/>
        </w:rPr>
        <w:t xml:space="preserve">đề nghị </w:t>
      </w:r>
      <w:r w:rsidRPr="004F68C4">
        <w:rPr>
          <w:sz w:val="28"/>
          <w:szCs w:val="28"/>
          <w:lang w:val="sv-SE"/>
        </w:rPr>
        <w:t>(đối với trường hợp đề nghị chỉ định kiểm định</w:t>
      </w:r>
      <w:r w:rsidR="00111912">
        <w:rPr>
          <w:sz w:val="28"/>
          <w:szCs w:val="28"/>
          <w:lang w:val="sv-SE"/>
        </w:rPr>
        <w:t>, hiệu chuẩn</w:t>
      </w:r>
      <w:r w:rsidRPr="004F68C4">
        <w:rPr>
          <w:sz w:val="28"/>
          <w:szCs w:val="28"/>
          <w:lang w:val="sv-SE"/>
        </w:rPr>
        <w:t xml:space="preserve"> phương tiện đo nhóm 2).</w:t>
      </w:r>
    </w:p>
    <w:p w:rsidR="004F68C4" w:rsidRPr="004F68C4" w:rsidRDefault="004F68C4">
      <w:pPr>
        <w:keepNext/>
        <w:overflowPunct w:val="0"/>
        <w:autoSpaceDE w:val="0"/>
        <w:autoSpaceDN w:val="0"/>
        <w:adjustRightInd w:val="0"/>
        <w:spacing w:before="120"/>
        <w:ind w:firstLine="720"/>
        <w:jc w:val="both"/>
        <w:textAlignment w:val="baseline"/>
        <w:rPr>
          <w:rFonts w:ascii="Times New Roman" w:hAnsi="Times New Roman"/>
          <w:kern w:val="16"/>
          <w:lang w:val="sv-SE"/>
        </w:rPr>
      </w:pPr>
      <w:r w:rsidRPr="004F68C4">
        <w:rPr>
          <w:rFonts w:ascii="Times New Roman" w:hAnsi="Times New Roman"/>
          <w:kern w:val="16"/>
          <w:lang w:val="sv-SE"/>
        </w:rPr>
        <w:lastRenderedPageBreak/>
        <w:t>4</w:t>
      </w:r>
      <w:r w:rsidRPr="004F68C4">
        <w:rPr>
          <w:rFonts w:ascii="Times New Roman" w:hAnsi="Times New Roman"/>
          <w:kern w:val="16"/>
          <w:lang w:val="vi-VN"/>
        </w:rPr>
        <w:t xml:space="preserve">. Nhân viên kiểm định, hiệu chuẩn, thử nghiệm phải </w:t>
      </w:r>
      <w:r w:rsidRPr="004F68C4">
        <w:rPr>
          <w:rFonts w:ascii="Times New Roman" w:hAnsi="Times New Roman"/>
          <w:kern w:val="16"/>
          <w:lang w:val="sv-SE"/>
        </w:rPr>
        <w:t>có giấy chứng nhận hoàn thành khóa đào</w:t>
      </w:r>
      <w:r w:rsidRPr="004F68C4">
        <w:rPr>
          <w:rFonts w:ascii="Times New Roman" w:hAnsi="Times New Roman"/>
          <w:kern w:val="16"/>
          <w:lang w:val="vi-VN"/>
        </w:rPr>
        <w:t xml:space="preserve"> tạo về </w:t>
      </w:r>
      <w:r w:rsidRPr="004F68C4">
        <w:rPr>
          <w:rFonts w:ascii="Times New Roman" w:hAnsi="Times New Roman"/>
          <w:lang w:val="vi-VN"/>
        </w:rPr>
        <w:t>kiểm định, hiệu chuẩn, thử nghiệm</w:t>
      </w:r>
      <w:r w:rsidRPr="004F68C4" w:rsidDel="00484BDE">
        <w:rPr>
          <w:rFonts w:ascii="Times New Roman" w:hAnsi="Times New Roman"/>
          <w:kern w:val="16"/>
          <w:lang w:val="sv-SE"/>
        </w:rPr>
        <w:t xml:space="preserve"> </w:t>
      </w:r>
      <w:r w:rsidRPr="004F68C4">
        <w:rPr>
          <w:rFonts w:ascii="Times New Roman" w:hAnsi="Times New Roman"/>
          <w:kern w:val="16"/>
          <w:lang w:val="sv-SE"/>
        </w:rPr>
        <w:t>do Tổng cục tổ chức phù hợp với lĩnh vực đề nghị chỉ định.</w:t>
      </w:r>
    </w:p>
    <w:p w:rsidR="004F68C4" w:rsidRPr="00B750F2" w:rsidRDefault="004F68C4">
      <w:pPr>
        <w:keepNext/>
        <w:spacing w:before="120"/>
        <w:ind w:firstLine="720"/>
        <w:jc w:val="both"/>
        <w:rPr>
          <w:rFonts w:ascii="Times New Roman" w:hAnsi="Times New Roman"/>
        </w:rPr>
      </w:pPr>
      <w:r w:rsidRPr="004F68C4">
        <w:rPr>
          <w:rFonts w:ascii="Times New Roman" w:hAnsi="Times New Roman"/>
          <w:lang w:val="sv-SE"/>
        </w:rPr>
        <w:t>5</w:t>
      </w:r>
      <w:r w:rsidRPr="004F68C4">
        <w:rPr>
          <w:rFonts w:ascii="Times New Roman" w:hAnsi="Times New Roman"/>
          <w:lang w:val="vi-VN"/>
        </w:rPr>
        <w:t xml:space="preserve">. Có đủ </w:t>
      </w:r>
      <w:r w:rsidRPr="004F68C4">
        <w:rPr>
          <w:rFonts w:ascii="Times New Roman" w:hAnsi="Times New Roman"/>
          <w:kern w:val="16"/>
          <w:lang w:val="vi-VN"/>
        </w:rPr>
        <w:t xml:space="preserve">quy trình </w:t>
      </w:r>
      <w:r w:rsidRPr="004F68C4">
        <w:rPr>
          <w:rFonts w:ascii="Times New Roman" w:hAnsi="Times New Roman"/>
          <w:lang w:val="vi-VN"/>
        </w:rPr>
        <w:t>kiểm định, hiệu chuẩn, thử nghiệm đối với lĩnh vực đề nghị chỉ định</w:t>
      </w:r>
      <w:r w:rsidR="00D40D23">
        <w:rPr>
          <w:rFonts w:ascii="Times New Roman" w:hAnsi="Times New Roman"/>
        </w:rPr>
        <w:t xml:space="preserve"> do Tổng cục ban hành.</w:t>
      </w:r>
    </w:p>
    <w:p w:rsidR="004F68C4" w:rsidRPr="004F68C4" w:rsidRDefault="004F68C4">
      <w:pPr>
        <w:keepNext/>
        <w:overflowPunct w:val="0"/>
        <w:autoSpaceDE w:val="0"/>
        <w:autoSpaceDN w:val="0"/>
        <w:adjustRightInd w:val="0"/>
        <w:spacing w:before="120"/>
        <w:ind w:firstLine="720"/>
        <w:jc w:val="both"/>
        <w:textAlignment w:val="baseline"/>
        <w:rPr>
          <w:rFonts w:ascii="Times New Roman" w:hAnsi="Times New Roman"/>
          <w:kern w:val="16"/>
          <w:lang w:val="sv-SE"/>
        </w:rPr>
      </w:pPr>
      <w:r w:rsidRPr="00B750F2">
        <w:rPr>
          <w:rFonts w:ascii="Times New Roman" w:hAnsi="Times New Roman"/>
          <w:highlight w:val="yellow"/>
          <w:lang w:val="vi-VN"/>
        </w:rPr>
        <w:t xml:space="preserve">6. </w:t>
      </w:r>
      <w:r w:rsidRPr="00B750F2">
        <w:rPr>
          <w:rFonts w:ascii="Times New Roman" w:hAnsi="Times New Roman"/>
          <w:kern w:val="16"/>
          <w:highlight w:val="yellow"/>
          <w:lang w:val="sv-SE"/>
        </w:rPr>
        <w:t xml:space="preserve">Chứng chỉ kiểm định, hiệu chuẩn, thử nghiệm phải đáp ứng </w:t>
      </w:r>
      <w:r w:rsidR="00D40D23" w:rsidRPr="00B750F2">
        <w:rPr>
          <w:rFonts w:ascii="Times New Roman" w:hAnsi="Times New Roman"/>
          <w:kern w:val="16"/>
          <w:highlight w:val="yellow"/>
          <w:lang w:val="sv-SE"/>
        </w:rPr>
        <w:t xml:space="preserve">đúng </w:t>
      </w:r>
      <w:r w:rsidRPr="00B750F2">
        <w:rPr>
          <w:rFonts w:ascii="Times New Roman" w:hAnsi="Times New Roman"/>
          <w:kern w:val="16"/>
          <w:highlight w:val="yellow"/>
          <w:lang w:val="sv-SE"/>
        </w:rPr>
        <w:t xml:space="preserve">quy định </w:t>
      </w:r>
      <w:r w:rsidR="003A5F27">
        <w:rPr>
          <w:rFonts w:ascii="Times New Roman" w:hAnsi="Times New Roman"/>
          <w:kern w:val="16"/>
          <w:highlight w:val="yellow"/>
          <w:lang w:val="sv-SE"/>
        </w:rPr>
        <w:t>do</w:t>
      </w:r>
      <w:r w:rsidR="00D40D23" w:rsidRPr="00B750F2">
        <w:rPr>
          <w:rFonts w:ascii="Times New Roman" w:hAnsi="Times New Roman"/>
          <w:kern w:val="16"/>
          <w:highlight w:val="yellow"/>
          <w:lang w:val="sv-SE"/>
        </w:rPr>
        <w:t xml:space="preserve"> Bộ Khoa học và Công nghệ</w:t>
      </w:r>
      <w:r w:rsidR="003A5F27">
        <w:rPr>
          <w:rFonts w:ascii="Times New Roman" w:hAnsi="Times New Roman"/>
          <w:kern w:val="16"/>
          <w:highlight w:val="yellow"/>
          <w:lang w:val="sv-SE"/>
        </w:rPr>
        <w:t xml:space="preserve"> ban hành</w:t>
      </w:r>
      <w:r w:rsidRPr="00B750F2">
        <w:rPr>
          <w:rFonts w:ascii="Times New Roman" w:hAnsi="Times New Roman"/>
          <w:kern w:val="16"/>
          <w:highlight w:val="yellow"/>
          <w:lang w:val="sv-SE"/>
        </w:rPr>
        <w:t>.</w:t>
      </w:r>
    </w:p>
    <w:p w:rsidR="004F68C4" w:rsidRDefault="004F68C4">
      <w:pPr>
        <w:keepNext/>
        <w:spacing w:before="120"/>
        <w:ind w:firstLine="720"/>
        <w:jc w:val="both"/>
        <w:rPr>
          <w:rFonts w:ascii="Times New Roman" w:hAnsi="Times New Roman"/>
          <w:lang w:val="sv-SE"/>
        </w:rPr>
      </w:pPr>
      <w:r w:rsidRPr="004F68C4">
        <w:rPr>
          <w:rFonts w:ascii="Times New Roman" w:hAnsi="Times New Roman"/>
          <w:lang w:val="sv-SE"/>
        </w:rPr>
        <w:t xml:space="preserve">7. </w:t>
      </w:r>
      <w:r w:rsidR="00FE0090">
        <w:rPr>
          <w:rFonts w:ascii="Times New Roman" w:hAnsi="Times New Roman"/>
        </w:rPr>
        <w:t>K</w:t>
      </w:r>
      <w:r w:rsidRPr="004F68C4">
        <w:rPr>
          <w:rFonts w:ascii="Times New Roman" w:hAnsi="Times New Roman"/>
          <w:lang w:val="vi-VN"/>
        </w:rPr>
        <w:t xml:space="preserve">hông trực tiếp </w:t>
      </w:r>
      <w:r w:rsidRPr="004F68C4">
        <w:rPr>
          <w:rFonts w:ascii="Times New Roman" w:hAnsi="Times New Roman"/>
          <w:lang w:val="sv-SE"/>
        </w:rPr>
        <w:t xml:space="preserve">kinh doanh hàng hóa, cung ứng dịch vụ cho khách hàng thông qua sử dụng </w:t>
      </w:r>
      <w:r w:rsidRPr="004F68C4">
        <w:rPr>
          <w:rFonts w:ascii="Times New Roman" w:hAnsi="Times New Roman"/>
          <w:lang w:val="vi-VN"/>
        </w:rPr>
        <w:t xml:space="preserve">phương tiện đo </w:t>
      </w:r>
      <w:r w:rsidRPr="004F68C4">
        <w:rPr>
          <w:rFonts w:ascii="Times New Roman" w:hAnsi="Times New Roman"/>
          <w:lang w:val="sv-SE"/>
        </w:rPr>
        <w:t>nhóm 2 thuộc lĩnh vực đề nghị</w:t>
      </w:r>
      <w:r w:rsidRPr="004F68C4">
        <w:rPr>
          <w:rFonts w:ascii="Times New Roman" w:hAnsi="Times New Roman"/>
          <w:lang w:val="vi-VN"/>
        </w:rPr>
        <w:t xml:space="preserve"> </w:t>
      </w:r>
      <w:r w:rsidRPr="004F68C4">
        <w:rPr>
          <w:rFonts w:ascii="Times New Roman" w:hAnsi="Times New Roman"/>
          <w:lang w:val="sv-SE"/>
        </w:rPr>
        <w:t>được chỉ định (đối với trường hợp đề nghị chỉ định kiểm định phương tiện đo nhóm 2).</w:t>
      </w:r>
    </w:p>
    <w:p w:rsidR="004B3A35" w:rsidRDefault="00325004">
      <w:pPr>
        <w:keepNext/>
        <w:spacing w:before="120"/>
        <w:ind w:firstLine="720"/>
        <w:jc w:val="both"/>
        <w:rPr>
          <w:rFonts w:ascii="Times New Roman" w:hAnsi="Times New Roman"/>
          <w:lang w:val="sv-SE"/>
        </w:rPr>
      </w:pPr>
      <w:r>
        <w:rPr>
          <w:rFonts w:ascii="Times New Roman" w:hAnsi="Times New Roman"/>
          <w:lang w:val="sv-SE"/>
        </w:rPr>
        <w:t>8</w:t>
      </w:r>
      <w:r w:rsidR="004F68C4" w:rsidRPr="004F68C4">
        <w:rPr>
          <w:rFonts w:ascii="Times New Roman" w:hAnsi="Times New Roman"/>
          <w:lang w:val="vi-VN"/>
        </w:rPr>
        <w:t xml:space="preserve">. </w:t>
      </w:r>
      <w:r w:rsidR="004B3A35">
        <w:rPr>
          <w:rFonts w:ascii="Times New Roman" w:hAnsi="Times New Roman"/>
        </w:rPr>
        <w:t xml:space="preserve">Có ít nhất </w:t>
      </w:r>
      <w:r w:rsidR="00D50EE4">
        <w:rPr>
          <w:rFonts w:ascii="Times New Roman" w:hAnsi="Times New Roman"/>
        </w:rPr>
        <w:t xml:space="preserve">ba </w:t>
      </w:r>
      <w:r w:rsidR="004B3A35">
        <w:rPr>
          <w:rFonts w:ascii="Times New Roman" w:hAnsi="Times New Roman"/>
        </w:rPr>
        <w:t>(</w:t>
      </w:r>
      <w:r w:rsidR="00D50EE4">
        <w:rPr>
          <w:rFonts w:ascii="Times New Roman" w:hAnsi="Times New Roman"/>
        </w:rPr>
        <w:t>3</w:t>
      </w:r>
      <w:r w:rsidR="004B3A35">
        <w:rPr>
          <w:rFonts w:ascii="Times New Roman" w:hAnsi="Times New Roman"/>
        </w:rPr>
        <w:t xml:space="preserve">) năm cung cấp dịch vụ kiểm định, hiệu chuẩn, thử nghiệm đối với </w:t>
      </w:r>
      <w:r w:rsidR="004B3A35">
        <w:rPr>
          <w:rFonts w:ascii="Times New Roman" w:hAnsi="Times New Roman"/>
          <w:lang w:val="sv-SE"/>
        </w:rPr>
        <w:t>l</w:t>
      </w:r>
      <w:r w:rsidR="004F68C4" w:rsidRPr="004F68C4">
        <w:rPr>
          <w:rFonts w:ascii="Times New Roman" w:hAnsi="Times New Roman"/>
          <w:lang w:val="sv-SE"/>
        </w:rPr>
        <w:t xml:space="preserve">ĩnh vực đề nghị chỉ định </w:t>
      </w:r>
      <w:r w:rsidR="004B3A35">
        <w:rPr>
          <w:rFonts w:ascii="Times New Roman" w:hAnsi="Times New Roman"/>
          <w:lang w:val="sv-SE"/>
        </w:rPr>
        <w:t>và tuân thủ đúng trách nhiệm quy định tại Điều 15 của Nghị định này</w:t>
      </w:r>
      <w:r w:rsidR="00D50EE4">
        <w:rPr>
          <w:rFonts w:ascii="Times New Roman" w:hAnsi="Times New Roman"/>
          <w:lang w:val="sv-SE"/>
        </w:rPr>
        <w:t xml:space="preserve"> (trừ trường hợp</w:t>
      </w:r>
      <w:r w:rsidR="00815DBB">
        <w:rPr>
          <w:rFonts w:ascii="Times New Roman" w:hAnsi="Times New Roman"/>
          <w:lang w:val="sv-SE"/>
        </w:rPr>
        <w:t xml:space="preserve"> đề nghị chỉ định kiểm đinh, hiệu chuẩn, thử nghiệm</w:t>
      </w:r>
      <w:r w:rsidR="00D50EE4">
        <w:rPr>
          <w:rFonts w:ascii="Times New Roman" w:hAnsi="Times New Roman"/>
          <w:lang w:val="sv-SE"/>
        </w:rPr>
        <w:t xml:space="preserve"> phương tiện đo mới đưa Danh mục phương tiện đo nhóm 2</w:t>
      </w:r>
      <w:r w:rsidR="00815DBB">
        <w:rPr>
          <w:rFonts w:ascii="Times New Roman" w:hAnsi="Times New Roman"/>
          <w:lang w:val="sv-SE"/>
        </w:rPr>
        <w:t xml:space="preserve"> chưa quá 3 năm</w:t>
      </w:r>
      <w:r w:rsidR="00D50EE4">
        <w:rPr>
          <w:rFonts w:ascii="Times New Roman" w:hAnsi="Times New Roman"/>
          <w:lang w:val="sv-SE"/>
        </w:rPr>
        <w:t>)</w:t>
      </w:r>
      <w:r w:rsidR="004B3A35">
        <w:rPr>
          <w:rFonts w:ascii="Times New Roman" w:hAnsi="Times New Roman"/>
          <w:lang w:val="sv-SE"/>
        </w:rPr>
        <w:t>.</w:t>
      </w:r>
    </w:p>
    <w:p w:rsidR="00325004" w:rsidRPr="00CB4D37" w:rsidRDefault="004F68C4" w:rsidP="00325004">
      <w:pPr>
        <w:keepNext/>
        <w:spacing w:before="120"/>
        <w:ind w:firstLine="720"/>
        <w:jc w:val="both"/>
        <w:rPr>
          <w:rFonts w:ascii="Times New Roman" w:hAnsi="Times New Roman"/>
          <w:b/>
          <w:bCs/>
          <w:kern w:val="16"/>
          <w:lang w:val="vi-VN"/>
        </w:rPr>
      </w:pPr>
      <w:r w:rsidRPr="004F68C4">
        <w:rPr>
          <w:rFonts w:ascii="Times New Roman" w:hAnsi="Times New Roman"/>
          <w:b/>
          <w:bCs/>
          <w:kern w:val="16"/>
          <w:lang w:val="vi-VN"/>
        </w:rPr>
        <w:t xml:space="preserve">Điều </w:t>
      </w:r>
      <w:r w:rsidR="00D24413">
        <w:rPr>
          <w:rFonts w:ascii="Times New Roman" w:hAnsi="Times New Roman"/>
          <w:b/>
          <w:bCs/>
          <w:kern w:val="16"/>
        </w:rPr>
        <w:t>10</w:t>
      </w:r>
      <w:r w:rsidRPr="004F68C4">
        <w:rPr>
          <w:rFonts w:ascii="Times New Roman" w:hAnsi="Times New Roman"/>
          <w:b/>
          <w:bCs/>
          <w:kern w:val="16"/>
          <w:lang w:val="vi-VN"/>
        </w:rPr>
        <w:t xml:space="preserve">. </w:t>
      </w:r>
      <w:r w:rsidR="00325004">
        <w:rPr>
          <w:rFonts w:ascii="Times New Roman" w:hAnsi="Times New Roman"/>
          <w:b/>
          <w:bCs/>
          <w:kern w:val="16"/>
        </w:rPr>
        <w:t xml:space="preserve">Trình tự, thủ tục </w:t>
      </w:r>
      <w:r w:rsidR="00325004" w:rsidRPr="00CA3B02">
        <w:rPr>
          <w:rFonts w:ascii="Times New Roman" w:hAnsi="Times New Roman"/>
          <w:b/>
          <w:bCs/>
          <w:kern w:val="16"/>
          <w:lang w:val="vi-VN"/>
        </w:rPr>
        <w:t xml:space="preserve">chỉ định </w:t>
      </w:r>
      <w:r w:rsidR="00325004" w:rsidRPr="00CA3B02">
        <w:rPr>
          <w:rFonts w:ascii="Times New Roman" w:hAnsi="Times New Roman"/>
          <w:b/>
          <w:lang w:val="vi-VN"/>
        </w:rPr>
        <w:t>thực hiện hoạt động kiểm định, hiệu chuẩn, thử nghiệm</w:t>
      </w:r>
    </w:p>
    <w:p w:rsidR="00325004" w:rsidRDefault="00325004">
      <w:pPr>
        <w:keepNext/>
        <w:spacing w:before="120"/>
        <w:ind w:firstLine="720"/>
        <w:jc w:val="both"/>
        <w:rPr>
          <w:rFonts w:ascii="Times New Roman" w:hAnsi="Times New Roman"/>
        </w:rPr>
      </w:pPr>
      <w:r w:rsidRPr="00B750F2">
        <w:rPr>
          <w:rFonts w:ascii="Times New Roman" w:hAnsi="Times New Roman"/>
          <w:bCs/>
          <w:kern w:val="16"/>
        </w:rPr>
        <w:t xml:space="preserve">1. </w:t>
      </w:r>
      <w:r w:rsidR="004F68C4" w:rsidRPr="004F68C4">
        <w:rPr>
          <w:rFonts w:ascii="Times New Roman" w:hAnsi="Times New Roman"/>
          <w:lang w:val="vi-VN"/>
        </w:rPr>
        <w:t xml:space="preserve">Tổ chức </w:t>
      </w:r>
      <w:r w:rsidR="00ED75CD">
        <w:rPr>
          <w:rFonts w:ascii="Times New Roman" w:hAnsi="Times New Roman"/>
        </w:rPr>
        <w:t>đề nghị</w:t>
      </w:r>
      <w:r w:rsidR="004F68C4" w:rsidRPr="004F68C4">
        <w:rPr>
          <w:rFonts w:ascii="Times New Roman" w:hAnsi="Times New Roman"/>
          <w:lang w:val="vi-VN"/>
        </w:rPr>
        <w:t xml:space="preserve"> lập một (01) bộ hồ sơ đề nghị chỉ định gửi trực tiếp tại trụ sở Tổng cục </w:t>
      </w:r>
      <w:r>
        <w:rPr>
          <w:rFonts w:ascii="Times New Roman" w:hAnsi="Times New Roman"/>
        </w:rPr>
        <w:t xml:space="preserve">hoặc qua Công thông tin điện tử của Tổng cục </w:t>
      </w:r>
      <w:r w:rsidR="004F68C4" w:rsidRPr="004F68C4">
        <w:rPr>
          <w:rFonts w:ascii="Times New Roman" w:hAnsi="Times New Roman"/>
          <w:lang w:val="vi-VN"/>
        </w:rPr>
        <w:t>hoặc qua đường bưu điện</w:t>
      </w:r>
      <w:r w:rsidR="004F68C4" w:rsidRPr="004F68C4">
        <w:rPr>
          <w:rFonts w:ascii="Times New Roman" w:hAnsi="Times New Roman"/>
          <w:kern w:val="16"/>
          <w:lang w:val="vi-VN"/>
        </w:rPr>
        <w:t xml:space="preserve"> đến Tổng cục</w:t>
      </w:r>
      <w:r w:rsidR="004F68C4" w:rsidRPr="004F68C4">
        <w:rPr>
          <w:rFonts w:ascii="Times New Roman" w:hAnsi="Times New Roman"/>
          <w:lang w:val="vi-VN"/>
        </w:rPr>
        <w:t xml:space="preserve">. </w:t>
      </w:r>
    </w:p>
    <w:p w:rsidR="004F68C4" w:rsidRPr="004F68C4" w:rsidRDefault="00325004">
      <w:pPr>
        <w:keepNext/>
        <w:spacing w:before="120"/>
        <w:ind w:firstLine="720"/>
        <w:jc w:val="both"/>
        <w:rPr>
          <w:rFonts w:ascii="Times New Roman" w:hAnsi="Times New Roman"/>
          <w:lang w:val="vi-VN"/>
        </w:rPr>
      </w:pPr>
      <w:r>
        <w:rPr>
          <w:rFonts w:ascii="Times New Roman" w:hAnsi="Times New Roman"/>
        </w:rPr>
        <w:t xml:space="preserve">2. </w:t>
      </w:r>
      <w:r w:rsidR="004F68C4" w:rsidRPr="004F68C4">
        <w:rPr>
          <w:rFonts w:ascii="Times New Roman" w:hAnsi="Times New Roman"/>
          <w:lang w:val="vi-VN"/>
        </w:rPr>
        <w:t xml:space="preserve">Bộ hồ </w:t>
      </w:r>
      <w:proofErr w:type="gramStart"/>
      <w:r w:rsidR="004F68C4" w:rsidRPr="004F68C4">
        <w:rPr>
          <w:rFonts w:ascii="Times New Roman" w:hAnsi="Times New Roman"/>
          <w:lang w:val="vi-VN"/>
        </w:rPr>
        <w:t>sơ</w:t>
      </w:r>
      <w:proofErr w:type="gramEnd"/>
      <w:r>
        <w:rPr>
          <w:rFonts w:ascii="Times New Roman" w:hAnsi="Times New Roman"/>
        </w:rPr>
        <w:t xml:space="preserve"> </w:t>
      </w:r>
      <w:r w:rsidRPr="004F68C4">
        <w:rPr>
          <w:rFonts w:ascii="Times New Roman" w:hAnsi="Times New Roman"/>
          <w:lang w:val="vi-VN"/>
        </w:rPr>
        <w:t>đề nghị chỉ định</w:t>
      </w:r>
      <w:r w:rsidR="004F68C4" w:rsidRPr="004F68C4">
        <w:rPr>
          <w:rFonts w:ascii="Times New Roman" w:hAnsi="Times New Roman"/>
          <w:lang w:val="vi-VN"/>
        </w:rPr>
        <w:t xml:space="preserve"> gồm:</w:t>
      </w:r>
    </w:p>
    <w:p w:rsidR="004F68C4" w:rsidRPr="00B750F2" w:rsidRDefault="00325004">
      <w:pPr>
        <w:keepNext/>
        <w:spacing w:before="120"/>
        <w:ind w:firstLine="720"/>
        <w:jc w:val="both"/>
        <w:rPr>
          <w:rFonts w:ascii="Times New Roman" w:hAnsi="Times New Roman"/>
        </w:rPr>
      </w:pPr>
      <w:r>
        <w:rPr>
          <w:rFonts w:ascii="Times New Roman" w:hAnsi="Times New Roman"/>
        </w:rPr>
        <w:t>a)</w:t>
      </w:r>
      <w:r w:rsidR="004F68C4" w:rsidRPr="004F68C4">
        <w:rPr>
          <w:rFonts w:ascii="Times New Roman" w:hAnsi="Times New Roman"/>
          <w:lang w:val="vi-VN"/>
        </w:rPr>
        <w:t xml:space="preserve"> Đề nghị chỉ định tổ chức kiểm định, hiệu chuẩn, thử nghiệm (</w:t>
      </w:r>
      <w:proofErr w:type="gramStart"/>
      <w:r w:rsidR="004F68C4" w:rsidRPr="004F68C4">
        <w:rPr>
          <w:rFonts w:ascii="Times New Roman" w:hAnsi="Times New Roman"/>
          <w:lang w:val="vi-VN"/>
        </w:rPr>
        <w:t>theo</w:t>
      </w:r>
      <w:proofErr w:type="gramEnd"/>
      <w:r w:rsidR="004F68C4" w:rsidRPr="004F68C4">
        <w:rPr>
          <w:rFonts w:ascii="Times New Roman" w:hAnsi="Times New Roman"/>
          <w:lang w:val="vi-VN"/>
        </w:rPr>
        <w:t xml:space="preserve"> Mẫu 6.ĐNCĐ tại Phụ lục ban hành kèm theo </w:t>
      </w:r>
      <w:r w:rsidR="008521DD">
        <w:rPr>
          <w:rFonts w:ascii="Times New Roman" w:hAnsi="Times New Roman"/>
          <w:lang w:val="vi-VN"/>
        </w:rPr>
        <w:t>Nghị định này</w:t>
      </w:r>
      <w:r w:rsidR="004F68C4" w:rsidRPr="004F68C4">
        <w:rPr>
          <w:rFonts w:ascii="Times New Roman" w:hAnsi="Times New Roman"/>
          <w:lang w:val="vi-VN"/>
        </w:rPr>
        <w:t>).</w:t>
      </w:r>
    </w:p>
    <w:p w:rsidR="004F68C4" w:rsidRPr="00B750F2" w:rsidRDefault="00325004">
      <w:pPr>
        <w:keepNext/>
        <w:spacing w:before="120"/>
        <w:ind w:firstLine="720"/>
        <w:jc w:val="both"/>
        <w:rPr>
          <w:rFonts w:ascii="Times New Roman" w:hAnsi="Times New Roman"/>
        </w:rPr>
      </w:pPr>
      <w:r>
        <w:rPr>
          <w:rFonts w:ascii="Times New Roman" w:hAnsi="Times New Roman"/>
        </w:rPr>
        <w:t>b)</w:t>
      </w:r>
      <w:r w:rsidR="004F68C4" w:rsidRPr="004F68C4">
        <w:rPr>
          <w:rFonts w:ascii="Times New Roman" w:hAnsi="Times New Roman"/>
          <w:lang w:val="vi-VN"/>
        </w:rPr>
        <w:t xml:space="preserve"> Báo cáo về cơ sở vật chất kỹ thuật, nhân lực (</w:t>
      </w:r>
      <w:proofErr w:type="gramStart"/>
      <w:r w:rsidR="004F68C4" w:rsidRPr="004F68C4">
        <w:rPr>
          <w:rFonts w:ascii="Times New Roman" w:hAnsi="Times New Roman"/>
          <w:lang w:val="vi-VN"/>
        </w:rPr>
        <w:t>theo</w:t>
      </w:r>
      <w:proofErr w:type="gramEnd"/>
      <w:r w:rsidR="004F68C4" w:rsidRPr="004F68C4">
        <w:rPr>
          <w:rFonts w:ascii="Times New Roman" w:hAnsi="Times New Roman"/>
          <w:lang w:val="vi-VN"/>
        </w:rPr>
        <w:t xml:space="preserve"> Mẫu 2.BCCSVC tại Phụ lục ban hành kèm theo </w:t>
      </w:r>
      <w:r w:rsidR="008521DD">
        <w:rPr>
          <w:rFonts w:ascii="Times New Roman" w:hAnsi="Times New Roman"/>
          <w:lang w:val="vi-VN"/>
        </w:rPr>
        <w:t>Nghị định này</w:t>
      </w:r>
      <w:r w:rsidR="004F68C4" w:rsidRPr="004F68C4">
        <w:rPr>
          <w:rFonts w:ascii="Times New Roman" w:hAnsi="Times New Roman"/>
          <w:lang w:val="vi-VN"/>
        </w:rPr>
        <w:t>).</w:t>
      </w:r>
    </w:p>
    <w:p w:rsidR="004F68C4" w:rsidRPr="00B750F2" w:rsidRDefault="00325004">
      <w:pPr>
        <w:keepNext/>
        <w:spacing w:before="120"/>
        <w:ind w:firstLine="720"/>
        <w:jc w:val="both"/>
        <w:rPr>
          <w:rFonts w:ascii="Times New Roman" w:hAnsi="Times New Roman"/>
        </w:rPr>
      </w:pPr>
      <w:r>
        <w:rPr>
          <w:rFonts w:ascii="Times New Roman" w:hAnsi="Times New Roman"/>
        </w:rPr>
        <w:t>c)</w:t>
      </w:r>
      <w:r w:rsidR="004F68C4" w:rsidRPr="004F68C4">
        <w:rPr>
          <w:rFonts w:ascii="Times New Roman" w:hAnsi="Times New Roman"/>
          <w:lang w:val="vi-VN"/>
        </w:rPr>
        <w:t xml:space="preserve"> Báo cáo hoạt động kiểm định, hiệu chuẩn, thử nghiệm đã thực hiện </w:t>
      </w:r>
      <w:r w:rsidR="00D50EE4">
        <w:rPr>
          <w:rFonts w:ascii="Times New Roman" w:hAnsi="Times New Roman"/>
        </w:rPr>
        <w:t xml:space="preserve">ba (3) </w:t>
      </w:r>
      <w:r w:rsidR="004F68C4" w:rsidRPr="004F68C4">
        <w:rPr>
          <w:rFonts w:ascii="Times New Roman" w:hAnsi="Times New Roman"/>
          <w:lang w:val="vi-VN"/>
        </w:rPr>
        <w:t>năm gần nhất (</w:t>
      </w:r>
      <w:proofErr w:type="gramStart"/>
      <w:r w:rsidR="004F68C4" w:rsidRPr="004F68C4">
        <w:rPr>
          <w:rFonts w:ascii="Times New Roman" w:hAnsi="Times New Roman"/>
          <w:lang w:val="vi-VN"/>
        </w:rPr>
        <w:t>theo</w:t>
      </w:r>
      <w:proofErr w:type="gramEnd"/>
      <w:r w:rsidR="004F68C4" w:rsidRPr="004F68C4">
        <w:rPr>
          <w:rFonts w:ascii="Times New Roman" w:hAnsi="Times New Roman"/>
          <w:lang w:val="vi-VN"/>
        </w:rPr>
        <w:t xml:space="preserve"> Mẫu 5.BCHĐ tại Phụ lục ban hành kèm theo </w:t>
      </w:r>
      <w:r w:rsidR="008521DD">
        <w:rPr>
          <w:rFonts w:ascii="Times New Roman" w:hAnsi="Times New Roman"/>
          <w:lang w:val="vi-VN"/>
        </w:rPr>
        <w:t>Nghị định này</w:t>
      </w:r>
      <w:r w:rsidR="004F68C4" w:rsidRPr="004F68C4">
        <w:rPr>
          <w:rFonts w:ascii="Times New Roman" w:hAnsi="Times New Roman"/>
          <w:lang w:val="vi-VN"/>
        </w:rPr>
        <w:t>).</w:t>
      </w:r>
    </w:p>
    <w:p w:rsidR="004F68C4" w:rsidRPr="004F68C4" w:rsidRDefault="00325004">
      <w:pPr>
        <w:keepNext/>
        <w:spacing w:before="120"/>
        <w:ind w:firstLine="720"/>
        <w:jc w:val="both"/>
        <w:rPr>
          <w:rFonts w:ascii="Times New Roman" w:hAnsi="Times New Roman"/>
          <w:lang w:val="vi-VN"/>
        </w:rPr>
      </w:pPr>
      <w:r>
        <w:rPr>
          <w:rFonts w:ascii="Times New Roman" w:hAnsi="Times New Roman"/>
        </w:rPr>
        <w:t>d)</w:t>
      </w:r>
      <w:r w:rsidR="004F68C4" w:rsidRPr="004F68C4">
        <w:rPr>
          <w:rFonts w:ascii="Times New Roman" w:hAnsi="Times New Roman"/>
          <w:lang w:val="vi-VN"/>
        </w:rPr>
        <w:t xml:space="preserve"> Văn bản của tổ chức đề nghị </w:t>
      </w:r>
      <w:r w:rsidR="004F68C4" w:rsidRPr="004F68C4">
        <w:rPr>
          <w:rFonts w:ascii="Times New Roman" w:hAnsi="Times New Roman"/>
          <w:kern w:val="16"/>
          <w:lang w:val="vi-VN"/>
        </w:rPr>
        <w:t xml:space="preserve">quy định về nội dung, hình thức, việc chế tạo, quản lý và sử dụng chứng chỉ chứng chỉ kiểm định, hiệu chuẩn, thử nghiệm. </w:t>
      </w:r>
    </w:p>
    <w:p w:rsidR="002E3C58" w:rsidRDefault="00325004">
      <w:pPr>
        <w:keepNext/>
        <w:spacing w:before="120"/>
        <w:ind w:firstLine="720"/>
        <w:jc w:val="both"/>
        <w:rPr>
          <w:rFonts w:ascii="Times New Roman" w:hAnsi="Times New Roman"/>
        </w:rPr>
      </w:pPr>
      <w:r>
        <w:rPr>
          <w:rFonts w:ascii="Times New Roman" w:hAnsi="Times New Roman"/>
        </w:rPr>
        <w:t>đ)</w:t>
      </w:r>
      <w:r w:rsidR="004F68C4" w:rsidRPr="004F68C4">
        <w:rPr>
          <w:rFonts w:ascii="Times New Roman" w:hAnsi="Times New Roman"/>
          <w:lang w:val="vi-VN"/>
        </w:rPr>
        <w:t xml:space="preserve"> Hồ sơ đề nghị chứng nhận chuẩn đo lường dùng trực tiếp để kiểm định</w:t>
      </w:r>
      <w:r w:rsidR="002E3C58">
        <w:rPr>
          <w:rFonts w:ascii="Times New Roman" w:hAnsi="Times New Roman"/>
        </w:rPr>
        <w:t>, hiệu chuẩn</w:t>
      </w:r>
      <w:r w:rsidR="004F68C4" w:rsidRPr="004F68C4">
        <w:rPr>
          <w:rFonts w:ascii="Times New Roman" w:hAnsi="Times New Roman"/>
          <w:lang w:val="vi-VN"/>
        </w:rPr>
        <w:t xml:space="preserve"> phương tiện đo nhóm 2 (trường hợp đề nghị chỉ định kiểm định</w:t>
      </w:r>
      <w:r w:rsidR="00111912">
        <w:rPr>
          <w:rFonts w:ascii="Times New Roman" w:hAnsi="Times New Roman"/>
        </w:rPr>
        <w:t>, hiệu chuẩn</w:t>
      </w:r>
      <w:r w:rsidR="004F68C4" w:rsidRPr="004F68C4">
        <w:rPr>
          <w:rFonts w:ascii="Times New Roman" w:hAnsi="Times New Roman"/>
          <w:lang w:val="vi-VN"/>
        </w:rPr>
        <w:t xml:space="preserve"> phương tiện đo nhóm 2)</w:t>
      </w:r>
      <w:r w:rsidR="002E3C58">
        <w:rPr>
          <w:rFonts w:ascii="Times New Roman" w:hAnsi="Times New Roman"/>
        </w:rPr>
        <w:t xml:space="preserve"> gồm: </w:t>
      </w:r>
    </w:p>
    <w:p w:rsidR="002E3C58" w:rsidRPr="004F68C4" w:rsidRDefault="002E3C58" w:rsidP="002E3C58">
      <w:pPr>
        <w:keepNext/>
        <w:spacing w:before="120"/>
        <w:ind w:firstLine="720"/>
        <w:jc w:val="both"/>
        <w:rPr>
          <w:rFonts w:ascii="Times New Roman" w:hAnsi="Times New Roman"/>
          <w:lang w:val="vi-VN"/>
        </w:rPr>
      </w:pPr>
      <w:r>
        <w:rPr>
          <w:rFonts w:ascii="Times New Roman" w:hAnsi="Times New Roman"/>
        </w:rPr>
        <w:t>-</w:t>
      </w:r>
      <w:r w:rsidRPr="004F68C4">
        <w:rPr>
          <w:rFonts w:ascii="Times New Roman" w:hAnsi="Times New Roman"/>
          <w:lang w:val="vi-VN"/>
        </w:rPr>
        <w:t xml:space="preserve"> Đề nghị chứng nhận chuẩn đo lường (</w:t>
      </w:r>
      <w:proofErr w:type="gramStart"/>
      <w:r w:rsidRPr="004F68C4">
        <w:rPr>
          <w:rFonts w:ascii="Times New Roman" w:hAnsi="Times New Roman"/>
          <w:lang w:val="vi-VN"/>
        </w:rPr>
        <w:t>theo</w:t>
      </w:r>
      <w:proofErr w:type="gramEnd"/>
      <w:r w:rsidRPr="004F68C4">
        <w:rPr>
          <w:rFonts w:ascii="Times New Roman" w:hAnsi="Times New Roman"/>
          <w:lang w:val="vi-VN"/>
        </w:rPr>
        <w:t xml:space="preserve"> Mẫu </w:t>
      </w:r>
      <w:r w:rsidR="003A5F27">
        <w:rPr>
          <w:rFonts w:ascii="Times New Roman" w:hAnsi="Times New Roman"/>
        </w:rPr>
        <w:t>7</w:t>
      </w:r>
      <w:r w:rsidRPr="004F68C4">
        <w:rPr>
          <w:rFonts w:ascii="Times New Roman" w:hAnsi="Times New Roman"/>
          <w:lang w:val="vi-VN"/>
        </w:rPr>
        <w:t xml:space="preserve">.ĐNCNCĐL tại Phụ lục ban hành kèm theo </w:t>
      </w:r>
      <w:r>
        <w:rPr>
          <w:rFonts w:ascii="Times New Roman" w:hAnsi="Times New Roman"/>
          <w:lang w:val="vi-VN"/>
        </w:rPr>
        <w:t>Nghị định này</w:t>
      </w:r>
      <w:r w:rsidRPr="004F68C4">
        <w:rPr>
          <w:rFonts w:ascii="Times New Roman" w:hAnsi="Times New Roman"/>
          <w:lang w:val="vi-VN"/>
        </w:rPr>
        <w:t xml:space="preserve">). </w:t>
      </w:r>
    </w:p>
    <w:p w:rsidR="002E3C58" w:rsidRPr="004F68C4" w:rsidRDefault="002E3C58" w:rsidP="002E3C58">
      <w:pPr>
        <w:keepNext/>
        <w:spacing w:before="120"/>
        <w:ind w:firstLine="720"/>
        <w:jc w:val="both"/>
        <w:rPr>
          <w:rFonts w:ascii="Times New Roman" w:hAnsi="Times New Roman"/>
          <w:kern w:val="16"/>
          <w:lang w:val="vi-VN"/>
        </w:rPr>
      </w:pPr>
      <w:r>
        <w:rPr>
          <w:rFonts w:ascii="Times New Roman" w:hAnsi="Times New Roman"/>
          <w:kern w:val="16"/>
        </w:rPr>
        <w:lastRenderedPageBreak/>
        <w:t>-</w:t>
      </w:r>
      <w:r w:rsidRPr="004F68C4">
        <w:rPr>
          <w:rFonts w:ascii="Times New Roman" w:hAnsi="Times New Roman"/>
          <w:kern w:val="16"/>
          <w:lang w:val="vi-VN"/>
        </w:rPr>
        <w:t xml:space="preserve"> Bản sao </w:t>
      </w:r>
      <w:r w:rsidR="00C37DAF">
        <w:rPr>
          <w:rFonts w:ascii="Times New Roman" w:hAnsi="Times New Roman"/>
          <w:kern w:val="16"/>
        </w:rPr>
        <w:t xml:space="preserve">chụp </w:t>
      </w:r>
      <w:r w:rsidRPr="004F68C4">
        <w:rPr>
          <w:rFonts w:ascii="Times New Roman" w:hAnsi="Times New Roman"/>
          <w:kern w:val="16"/>
          <w:lang w:val="vi-VN"/>
        </w:rPr>
        <w:t xml:space="preserve">(có xác nhận </w:t>
      </w:r>
      <w:r w:rsidR="00C37DAF">
        <w:rPr>
          <w:rFonts w:ascii="Times New Roman" w:hAnsi="Times New Roman"/>
          <w:kern w:val="16"/>
        </w:rPr>
        <w:t>đúng với</w:t>
      </w:r>
      <w:r w:rsidRPr="004F68C4">
        <w:rPr>
          <w:rFonts w:ascii="Times New Roman" w:hAnsi="Times New Roman"/>
          <w:kern w:val="16"/>
          <w:lang w:val="vi-VN"/>
        </w:rPr>
        <w:t xml:space="preserve"> bản chính của tổ chức </w:t>
      </w:r>
      <w:r w:rsidR="008938D6">
        <w:rPr>
          <w:rFonts w:ascii="Times New Roman" w:hAnsi="Times New Roman"/>
          <w:kern w:val="16"/>
        </w:rPr>
        <w:t>đề nghị</w:t>
      </w:r>
      <w:r w:rsidRPr="004F68C4">
        <w:rPr>
          <w:rFonts w:ascii="Times New Roman" w:hAnsi="Times New Roman"/>
          <w:kern w:val="16"/>
          <w:lang w:val="vi-VN"/>
        </w:rPr>
        <w:t>) giấy chứng nhận hiệu chuẩn của chuẩn công tác</w:t>
      </w:r>
      <w:r w:rsidR="008938D6">
        <w:rPr>
          <w:rFonts w:ascii="Times New Roman" w:hAnsi="Times New Roman"/>
          <w:kern w:val="16"/>
        </w:rPr>
        <w:t>,</w:t>
      </w:r>
      <w:r w:rsidRPr="004F68C4">
        <w:rPr>
          <w:rFonts w:ascii="Times New Roman" w:hAnsi="Times New Roman"/>
          <w:kern w:val="16"/>
          <w:lang w:val="vi-VN"/>
        </w:rPr>
        <w:t xml:space="preserve"> </w:t>
      </w:r>
      <w:r w:rsidRPr="004F68C4">
        <w:rPr>
          <w:rFonts w:ascii="Times New Roman" w:hAnsi="Times New Roman"/>
          <w:lang w:val="vi-VN"/>
        </w:rPr>
        <w:t xml:space="preserve">giấy chứng nhận thử nghiệm hoặc so sánh của chất chuẩn </w:t>
      </w:r>
      <w:proofErr w:type="gramStart"/>
      <w:r w:rsidRPr="004F68C4">
        <w:rPr>
          <w:rFonts w:ascii="Times New Roman" w:hAnsi="Times New Roman"/>
          <w:kern w:val="16"/>
          <w:lang w:val="vi-VN"/>
        </w:rPr>
        <w:t>theo</w:t>
      </w:r>
      <w:proofErr w:type="gramEnd"/>
      <w:r w:rsidRPr="004F68C4">
        <w:rPr>
          <w:rFonts w:ascii="Times New Roman" w:hAnsi="Times New Roman"/>
          <w:kern w:val="16"/>
          <w:lang w:val="vi-VN"/>
        </w:rPr>
        <w:t xml:space="preserve"> quy định. </w:t>
      </w:r>
    </w:p>
    <w:p w:rsidR="002E3C58" w:rsidRPr="004F68C4" w:rsidRDefault="002E3C58" w:rsidP="002E3C58">
      <w:pPr>
        <w:pStyle w:val="abc"/>
        <w:keepNext/>
        <w:spacing w:before="120"/>
        <w:ind w:firstLine="720"/>
        <w:jc w:val="both"/>
        <w:rPr>
          <w:rFonts w:ascii="Times New Roman" w:hAnsi="Times New Roman"/>
          <w:sz w:val="28"/>
          <w:szCs w:val="28"/>
          <w:lang w:val="vi-VN"/>
        </w:rPr>
      </w:pPr>
      <w:r>
        <w:rPr>
          <w:rFonts w:ascii="Times New Roman" w:hAnsi="Times New Roman"/>
          <w:sz w:val="28"/>
          <w:szCs w:val="28"/>
        </w:rPr>
        <w:t>-</w:t>
      </w:r>
      <w:r w:rsidRPr="004F68C4">
        <w:rPr>
          <w:rFonts w:ascii="Times New Roman" w:hAnsi="Times New Roman"/>
          <w:sz w:val="28"/>
          <w:szCs w:val="28"/>
          <w:lang w:val="vi-VN"/>
        </w:rPr>
        <w:t xml:space="preserve"> Ảnh chụp của chuẩn đo lường bao gồm một (01) ảnh tổng thể và 01 ảnh nhãn mác. Ảnh màu cỡ (15 × 20) cm, phải bảo đảm sắc nét, rõ ràng (đối với trường hợp lần đầu tiên đề nghị chứng nhận).</w:t>
      </w:r>
    </w:p>
    <w:p w:rsidR="002E3C58" w:rsidRDefault="002E3C58" w:rsidP="00B750F2">
      <w:pPr>
        <w:pStyle w:val="abc"/>
        <w:keepNext/>
        <w:spacing w:before="120"/>
        <w:ind w:firstLine="720"/>
        <w:jc w:val="both"/>
        <w:rPr>
          <w:rFonts w:ascii="Times New Roman" w:hAnsi="Times New Roman"/>
        </w:rPr>
      </w:pPr>
      <w:r>
        <w:rPr>
          <w:rFonts w:ascii="Times New Roman" w:hAnsi="Times New Roman"/>
          <w:sz w:val="28"/>
          <w:szCs w:val="28"/>
        </w:rPr>
        <w:t>-</w:t>
      </w:r>
      <w:r w:rsidRPr="004F68C4">
        <w:rPr>
          <w:rFonts w:ascii="Times New Roman" w:hAnsi="Times New Roman"/>
          <w:sz w:val="28"/>
          <w:szCs w:val="28"/>
          <w:lang w:val="vi-VN"/>
        </w:rPr>
        <w:t xml:space="preserve"> Văn bản quy định về việc duy trì, bảo quản, sử dụng chuẩn đo lường </w:t>
      </w:r>
      <w:r w:rsidR="00487B6A">
        <w:rPr>
          <w:rFonts w:ascii="Times New Roman" w:hAnsi="Times New Roman"/>
          <w:sz w:val="28"/>
          <w:szCs w:val="28"/>
        </w:rPr>
        <w:t>của</w:t>
      </w:r>
      <w:r w:rsidRPr="004F68C4">
        <w:rPr>
          <w:rFonts w:ascii="Times New Roman" w:hAnsi="Times New Roman"/>
          <w:sz w:val="28"/>
          <w:szCs w:val="28"/>
          <w:lang w:val="vi-VN"/>
        </w:rPr>
        <w:t xml:space="preserve"> tổ chức </w:t>
      </w:r>
      <w:r w:rsidR="008938D6">
        <w:rPr>
          <w:rFonts w:ascii="Times New Roman" w:hAnsi="Times New Roman"/>
          <w:sz w:val="28"/>
          <w:szCs w:val="28"/>
        </w:rPr>
        <w:t>đề nghị</w:t>
      </w:r>
      <w:r w:rsidRPr="004F68C4">
        <w:rPr>
          <w:rFonts w:ascii="Times New Roman" w:hAnsi="Times New Roman"/>
          <w:sz w:val="28"/>
          <w:szCs w:val="28"/>
          <w:lang w:val="vi-VN"/>
        </w:rPr>
        <w:t>.</w:t>
      </w:r>
    </w:p>
    <w:p w:rsidR="002E3C58" w:rsidRDefault="00325004">
      <w:pPr>
        <w:keepNext/>
        <w:spacing w:before="120"/>
        <w:ind w:firstLine="720"/>
        <w:jc w:val="both"/>
        <w:rPr>
          <w:rFonts w:ascii="Times New Roman" w:hAnsi="Times New Roman"/>
        </w:rPr>
      </w:pPr>
      <w:r>
        <w:rPr>
          <w:rFonts w:ascii="Times New Roman" w:hAnsi="Times New Roman"/>
        </w:rPr>
        <w:t>e)</w:t>
      </w:r>
      <w:r w:rsidR="004F68C4" w:rsidRPr="004F68C4">
        <w:rPr>
          <w:rFonts w:ascii="Times New Roman" w:hAnsi="Times New Roman"/>
          <w:lang w:val="vi-VN"/>
        </w:rPr>
        <w:t xml:space="preserve"> Hồ </w:t>
      </w:r>
      <w:proofErr w:type="gramStart"/>
      <w:r w:rsidR="004F68C4" w:rsidRPr="004F68C4">
        <w:rPr>
          <w:rFonts w:ascii="Times New Roman" w:hAnsi="Times New Roman"/>
          <w:lang w:val="vi-VN"/>
        </w:rPr>
        <w:t>sơ</w:t>
      </w:r>
      <w:proofErr w:type="gramEnd"/>
      <w:r w:rsidR="004F68C4" w:rsidRPr="004F68C4">
        <w:rPr>
          <w:rFonts w:ascii="Times New Roman" w:hAnsi="Times New Roman"/>
          <w:lang w:val="vi-VN"/>
        </w:rPr>
        <w:t xml:space="preserve"> đề nghị chứng nhận, cấp thẻ kiểm định viên đo lường (trường hợp đề nghị chỉ định kiểm định phương tiện đo nhóm 2)</w:t>
      </w:r>
      <w:r w:rsidR="002E3C58">
        <w:rPr>
          <w:rFonts w:ascii="Times New Roman" w:hAnsi="Times New Roman"/>
        </w:rPr>
        <w:t xml:space="preserve"> gồm:</w:t>
      </w:r>
    </w:p>
    <w:p w:rsidR="002E3C58" w:rsidRPr="004F68C4" w:rsidRDefault="002E3C58" w:rsidP="002E3C58">
      <w:pPr>
        <w:keepNext/>
        <w:spacing w:before="120"/>
        <w:ind w:firstLine="720"/>
        <w:jc w:val="both"/>
        <w:rPr>
          <w:rFonts w:ascii="Times New Roman" w:hAnsi="Times New Roman"/>
        </w:rPr>
      </w:pPr>
      <w:r>
        <w:rPr>
          <w:rFonts w:ascii="Times New Roman" w:hAnsi="Times New Roman"/>
        </w:rPr>
        <w:t>-</w:t>
      </w:r>
      <w:r w:rsidRPr="004F68C4">
        <w:rPr>
          <w:rFonts w:ascii="Times New Roman" w:hAnsi="Times New Roman"/>
        </w:rPr>
        <w:t xml:space="preserve"> Đề nghị chứng nhận, cấp thẻ kiểm</w:t>
      </w:r>
      <w:r w:rsidR="003A5F27">
        <w:rPr>
          <w:rFonts w:ascii="Times New Roman" w:hAnsi="Times New Roman"/>
        </w:rPr>
        <w:t xml:space="preserve"> định viên đo lường (</w:t>
      </w:r>
      <w:proofErr w:type="gramStart"/>
      <w:r w:rsidR="003A5F27">
        <w:rPr>
          <w:rFonts w:ascii="Times New Roman" w:hAnsi="Times New Roman"/>
        </w:rPr>
        <w:t>theo</w:t>
      </w:r>
      <w:proofErr w:type="gramEnd"/>
      <w:r w:rsidR="003A5F27">
        <w:rPr>
          <w:rFonts w:ascii="Times New Roman" w:hAnsi="Times New Roman"/>
        </w:rPr>
        <w:t xml:space="preserve"> Mẫu 8</w:t>
      </w:r>
      <w:r w:rsidRPr="004F68C4">
        <w:rPr>
          <w:rFonts w:ascii="Times New Roman" w:hAnsi="Times New Roman"/>
        </w:rPr>
        <w:t xml:space="preserve">.ĐNCNKĐVĐL tại Phụ lục ban hành kèm theo </w:t>
      </w:r>
      <w:r>
        <w:rPr>
          <w:rFonts w:ascii="Times New Roman" w:hAnsi="Times New Roman"/>
        </w:rPr>
        <w:t>Nghị định này</w:t>
      </w:r>
      <w:r w:rsidRPr="004F68C4">
        <w:rPr>
          <w:rFonts w:ascii="Times New Roman" w:hAnsi="Times New Roman"/>
        </w:rPr>
        <w:t>).</w:t>
      </w:r>
    </w:p>
    <w:p w:rsidR="002E3C58" w:rsidRPr="004F68C4" w:rsidRDefault="002E3C58" w:rsidP="002E3C58">
      <w:pPr>
        <w:keepNext/>
        <w:spacing w:before="120"/>
        <w:ind w:firstLine="720"/>
        <w:jc w:val="both"/>
        <w:rPr>
          <w:rFonts w:ascii="Times New Roman" w:hAnsi="Times New Roman"/>
        </w:rPr>
      </w:pPr>
      <w:r>
        <w:rPr>
          <w:rFonts w:ascii="Times New Roman" w:hAnsi="Times New Roman"/>
        </w:rPr>
        <w:t>-</w:t>
      </w:r>
      <w:r w:rsidRPr="004F68C4">
        <w:rPr>
          <w:rFonts w:ascii="Times New Roman" w:hAnsi="Times New Roman"/>
        </w:rPr>
        <w:t xml:space="preserve"> Sơ yếu lý lịch (</w:t>
      </w:r>
      <w:proofErr w:type="gramStart"/>
      <w:r w:rsidRPr="004F68C4">
        <w:rPr>
          <w:rFonts w:ascii="Times New Roman" w:hAnsi="Times New Roman"/>
        </w:rPr>
        <w:t>theo</w:t>
      </w:r>
      <w:proofErr w:type="gramEnd"/>
      <w:r w:rsidRPr="004F68C4">
        <w:rPr>
          <w:rFonts w:ascii="Times New Roman" w:hAnsi="Times New Roman"/>
        </w:rPr>
        <w:t xml:space="preserve"> Mẫu </w:t>
      </w:r>
      <w:r w:rsidR="003A5F27">
        <w:rPr>
          <w:rFonts w:ascii="Times New Roman" w:hAnsi="Times New Roman"/>
        </w:rPr>
        <w:t>9</w:t>
      </w:r>
      <w:r w:rsidRPr="004F68C4">
        <w:rPr>
          <w:rFonts w:ascii="Times New Roman" w:hAnsi="Times New Roman"/>
        </w:rPr>
        <w:t xml:space="preserve">.SYLL tại Phụ lục ban hành kèm theo </w:t>
      </w:r>
      <w:r>
        <w:rPr>
          <w:rFonts w:ascii="Times New Roman" w:hAnsi="Times New Roman"/>
        </w:rPr>
        <w:t>Nghị định này</w:t>
      </w:r>
      <w:r w:rsidRPr="004F68C4">
        <w:rPr>
          <w:rFonts w:ascii="Times New Roman" w:hAnsi="Times New Roman"/>
        </w:rPr>
        <w:t>) của từng nhân viên kiểm định.</w:t>
      </w:r>
    </w:p>
    <w:p w:rsidR="002E3C58" w:rsidRPr="004F68C4" w:rsidRDefault="002E3C58" w:rsidP="002E3C58">
      <w:pPr>
        <w:keepNext/>
        <w:spacing w:before="120"/>
        <w:ind w:firstLine="720"/>
        <w:jc w:val="both"/>
        <w:rPr>
          <w:rFonts w:ascii="Times New Roman" w:hAnsi="Times New Roman"/>
        </w:rPr>
      </w:pPr>
      <w:r>
        <w:rPr>
          <w:rFonts w:ascii="Times New Roman" w:hAnsi="Times New Roman"/>
        </w:rPr>
        <w:t>-</w:t>
      </w:r>
      <w:r w:rsidRPr="004F68C4">
        <w:rPr>
          <w:rFonts w:ascii="Times New Roman" w:hAnsi="Times New Roman"/>
        </w:rPr>
        <w:t xml:space="preserve"> Bản sao </w:t>
      </w:r>
      <w:r w:rsidR="00C37DAF">
        <w:rPr>
          <w:rFonts w:ascii="Times New Roman" w:hAnsi="Times New Roman"/>
        </w:rPr>
        <w:t xml:space="preserve">chụp </w:t>
      </w:r>
      <w:r w:rsidRPr="004F68C4">
        <w:rPr>
          <w:rFonts w:ascii="Times New Roman" w:hAnsi="Times New Roman"/>
        </w:rPr>
        <w:t xml:space="preserve">(có xác nhận </w:t>
      </w:r>
      <w:r w:rsidR="00C37DAF">
        <w:rPr>
          <w:rFonts w:ascii="Times New Roman" w:hAnsi="Times New Roman"/>
        </w:rPr>
        <w:t>đúng với</w:t>
      </w:r>
      <w:r w:rsidRPr="004F68C4">
        <w:rPr>
          <w:rFonts w:ascii="Times New Roman" w:hAnsi="Times New Roman"/>
        </w:rPr>
        <w:t xml:space="preserve"> bản chính của tổ chức </w:t>
      </w:r>
      <w:r w:rsidR="008938D6">
        <w:rPr>
          <w:rFonts w:ascii="Times New Roman" w:hAnsi="Times New Roman"/>
        </w:rPr>
        <w:t>đề nghị</w:t>
      </w:r>
      <w:r w:rsidRPr="004F68C4">
        <w:rPr>
          <w:rFonts w:ascii="Times New Roman" w:hAnsi="Times New Roman"/>
        </w:rPr>
        <w:t>) bằng tốt nghiệp trung cấp hoặc tương đương trở lên của nhân viên kiểm định (đối với trường hợp lần đầu tiên đề nghị chứng nhận, cấp thẻ).</w:t>
      </w:r>
    </w:p>
    <w:p w:rsidR="002E3C58" w:rsidRPr="004F68C4" w:rsidRDefault="002E3C58" w:rsidP="002E3C58">
      <w:pPr>
        <w:keepNext/>
        <w:spacing w:before="120"/>
        <w:ind w:firstLine="720"/>
        <w:jc w:val="both"/>
        <w:rPr>
          <w:rFonts w:ascii="Times New Roman" w:hAnsi="Times New Roman"/>
        </w:rPr>
      </w:pPr>
      <w:r>
        <w:rPr>
          <w:rFonts w:ascii="Times New Roman" w:hAnsi="Times New Roman"/>
        </w:rPr>
        <w:t>-</w:t>
      </w:r>
      <w:r w:rsidRPr="004F68C4">
        <w:rPr>
          <w:rFonts w:ascii="Times New Roman" w:hAnsi="Times New Roman"/>
        </w:rPr>
        <w:t xml:space="preserve"> Bản sao </w:t>
      </w:r>
      <w:r w:rsidR="00C37DAF">
        <w:rPr>
          <w:rFonts w:ascii="Times New Roman" w:hAnsi="Times New Roman"/>
        </w:rPr>
        <w:t xml:space="preserve">chụp </w:t>
      </w:r>
      <w:r w:rsidRPr="004F68C4">
        <w:rPr>
          <w:rFonts w:ascii="Times New Roman" w:hAnsi="Times New Roman"/>
        </w:rPr>
        <w:t xml:space="preserve">(có xác nhận </w:t>
      </w:r>
      <w:r w:rsidR="00C37DAF">
        <w:rPr>
          <w:rFonts w:ascii="Times New Roman" w:hAnsi="Times New Roman"/>
        </w:rPr>
        <w:t>đúng với</w:t>
      </w:r>
      <w:r w:rsidRPr="004F68C4">
        <w:rPr>
          <w:rFonts w:ascii="Times New Roman" w:hAnsi="Times New Roman"/>
        </w:rPr>
        <w:t xml:space="preserve"> bản chính của tổ chức </w:t>
      </w:r>
      <w:r w:rsidR="008938D6">
        <w:rPr>
          <w:rFonts w:ascii="Times New Roman" w:hAnsi="Times New Roman"/>
        </w:rPr>
        <w:t>đề nghị</w:t>
      </w:r>
      <w:r w:rsidRPr="004F68C4">
        <w:rPr>
          <w:rFonts w:ascii="Times New Roman" w:hAnsi="Times New Roman"/>
        </w:rPr>
        <w:t>) giấy chứng nhận hoàn thành khóa đào tạo về kiểm định.</w:t>
      </w:r>
    </w:p>
    <w:p w:rsidR="002E3C58" w:rsidRPr="004F68C4" w:rsidRDefault="002E3C58" w:rsidP="002E3C58">
      <w:pPr>
        <w:keepNext/>
        <w:spacing w:before="120"/>
        <w:ind w:firstLine="720"/>
        <w:jc w:val="both"/>
        <w:rPr>
          <w:rFonts w:ascii="Times New Roman" w:hAnsi="Times New Roman"/>
        </w:rPr>
      </w:pPr>
      <w:r>
        <w:rPr>
          <w:rFonts w:ascii="Times New Roman" w:hAnsi="Times New Roman"/>
        </w:rPr>
        <w:t>-</w:t>
      </w:r>
      <w:r w:rsidRPr="004F68C4">
        <w:rPr>
          <w:rFonts w:ascii="Times New Roman" w:hAnsi="Times New Roman"/>
        </w:rPr>
        <w:t xml:space="preserve"> Hai (02) ảnh màu cỡ (2 </w:t>
      </w:r>
      <w:r w:rsidR="00F17000">
        <w:rPr>
          <w:rFonts w:ascii="Times New Roman" w:hAnsi="Times New Roman"/>
        </w:rPr>
        <w:t xml:space="preserve">cm </w:t>
      </w:r>
      <w:r w:rsidRPr="004F68C4">
        <w:rPr>
          <w:rFonts w:ascii="Times New Roman" w:hAnsi="Times New Roman"/>
        </w:rPr>
        <w:t>× 3</w:t>
      </w:r>
      <w:r w:rsidR="00F17000">
        <w:rPr>
          <w:rFonts w:ascii="Times New Roman" w:hAnsi="Times New Roman"/>
        </w:rPr>
        <w:t xml:space="preserve"> </w:t>
      </w:r>
      <w:r w:rsidRPr="004F68C4">
        <w:rPr>
          <w:rFonts w:ascii="Times New Roman" w:hAnsi="Times New Roman"/>
        </w:rPr>
        <w:t>cm</w:t>
      </w:r>
      <w:r w:rsidR="00F17000">
        <w:rPr>
          <w:rFonts w:ascii="Times New Roman" w:hAnsi="Times New Roman"/>
        </w:rPr>
        <w:t>)</w:t>
      </w:r>
      <w:r w:rsidRPr="004F68C4">
        <w:rPr>
          <w:rFonts w:ascii="Times New Roman" w:hAnsi="Times New Roman"/>
        </w:rPr>
        <w:t>, chụp trên nền trắng (đối với trường hợp lần đầu tiên đề nghị chứng nhận, cấp thẻ).</w:t>
      </w:r>
    </w:p>
    <w:p w:rsidR="004F68C4" w:rsidRDefault="00325004" w:rsidP="00B750F2">
      <w:pPr>
        <w:keepNext/>
        <w:spacing w:before="120"/>
        <w:ind w:firstLine="709"/>
        <w:jc w:val="both"/>
        <w:rPr>
          <w:rFonts w:ascii="Times New Roman" w:hAnsi="Times New Roman"/>
        </w:rPr>
      </w:pPr>
      <w:r>
        <w:rPr>
          <w:rFonts w:ascii="Times New Roman" w:hAnsi="Times New Roman"/>
        </w:rPr>
        <w:t>g)</w:t>
      </w:r>
      <w:r w:rsidR="004F68C4" w:rsidRPr="004F68C4">
        <w:rPr>
          <w:rFonts w:ascii="Times New Roman" w:hAnsi="Times New Roman"/>
          <w:lang w:val="vi-VN"/>
        </w:rPr>
        <w:t xml:space="preserve"> Văn bản của tổ chức đề nghị cam kết</w:t>
      </w:r>
      <w:r w:rsidR="008938D6">
        <w:rPr>
          <w:rFonts w:ascii="Times New Roman" w:hAnsi="Times New Roman"/>
        </w:rPr>
        <w:t xml:space="preserve"> </w:t>
      </w:r>
      <w:r>
        <w:rPr>
          <w:rFonts w:ascii="Times New Roman" w:hAnsi="Times New Roman"/>
        </w:rPr>
        <w:t xml:space="preserve">không </w:t>
      </w:r>
      <w:r w:rsidR="004F68C4" w:rsidRPr="004F68C4">
        <w:rPr>
          <w:rFonts w:ascii="Times New Roman" w:hAnsi="Times New Roman"/>
          <w:lang w:val="vi-VN"/>
        </w:rPr>
        <w:t>trực tiếp kinh doanh hàng hóa, cung ứng dịch vụ cho khách hàng thông qua sử dụng phương tiện đo nhóm 2 thuộc lĩnh vực đề nghị được chỉ định (trường hợp đề nghị chỉ định kiểm định phương tiện đo nhóm 2).</w:t>
      </w:r>
    </w:p>
    <w:p w:rsidR="004F68C4" w:rsidRPr="00B750F2" w:rsidRDefault="00ED75CD">
      <w:pPr>
        <w:keepNext/>
        <w:spacing w:before="120"/>
        <w:ind w:firstLine="720"/>
        <w:jc w:val="both"/>
        <w:rPr>
          <w:rFonts w:ascii="Times New Roman" w:hAnsi="Times New Roman"/>
          <w:bCs/>
          <w:kern w:val="16"/>
          <w:lang w:val="vi-VN"/>
        </w:rPr>
      </w:pPr>
      <w:r>
        <w:rPr>
          <w:rFonts w:ascii="Times New Roman" w:hAnsi="Times New Roman"/>
          <w:bCs/>
          <w:kern w:val="16"/>
        </w:rPr>
        <w:t>3</w:t>
      </w:r>
      <w:r w:rsidR="004F68C4" w:rsidRPr="00B750F2">
        <w:rPr>
          <w:rFonts w:ascii="Times New Roman" w:hAnsi="Times New Roman"/>
          <w:bCs/>
          <w:kern w:val="16"/>
          <w:lang w:val="vi-VN"/>
        </w:rPr>
        <w:t>. Xử lý hồ sơ đề nghị chỉ định</w:t>
      </w:r>
    </w:p>
    <w:p w:rsidR="00726CC1" w:rsidRDefault="00325004">
      <w:pPr>
        <w:keepNext/>
        <w:spacing w:before="120"/>
        <w:ind w:firstLine="720"/>
        <w:jc w:val="both"/>
        <w:rPr>
          <w:rFonts w:ascii="Times New Roman" w:hAnsi="Times New Roman"/>
          <w:highlight w:val="yellow"/>
        </w:rPr>
      </w:pPr>
      <w:r>
        <w:rPr>
          <w:rFonts w:ascii="Times New Roman" w:hAnsi="Times New Roman"/>
        </w:rPr>
        <w:t>a)</w:t>
      </w:r>
      <w:r w:rsidR="004F68C4" w:rsidRPr="004F68C4">
        <w:rPr>
          <w:rFonts w:ascii="Times New Roman" w:hAnsi="Times New Roman"/>
          <w:lang w:val="vi-VN"/>
        </w:rPr>
        <w:t xml:space="preserve"> Trong thời hạn mười (10) ngày làm việc kể từ ngày nhận hồ sơ, nếu hồ sơ chưa đúng quy định, Tổng cục thông báo bằng văn bản cho tổ chức đề nghị chỉ định những nội dung cần bổ sung, hoàn chỉnh</w:t>
      </w:r>
      <w:r w:rsidR="00726CC1">
        <w:rPr>
          <w:rFonts w:ascii="Times New Roman" w:hAnsi="Times New Roman"/>
        </w:rPr>
        <w:t>;</w:t>
      </w:r>
    </w:p>
    <w:p w:rsidR="004F68C4" w:rsidRPr="00B750F2" w:rsidRDefault="00325004">
      <w:pPr>
        <w:keepNext/>
        <w:spacing w:before="120"/>
        <w:ind w:firstLine="720"/>
        <w:jc w:val="both"/>
        <w:rPr>
          <w:rFonts w:ascii="Times New Roman" w:hAnsi="Times New Roman"/>
        </w:rPr>
      </w:pPr>
      <w:r w:rsidRPr="00B750F2">
        <w:rPr>
          <w:rFonts w:ascii="Times New Roman" w:hAnsi="Times New Roman"/>
          <w:highlight w:val="yellow"/>
        </w:rPr>
        <w:t>b)</w:t>
      </w:r>
      <w:r w:rsidR="004F68C4" w:rsidRPr="00B750F2">
        <w:rPr>
          <w:rFonts w:ascii="Times New Roman" w:hAnsi="Times New Roman"/>
          <w:highlight w:val="yellow"/>
          <w:lang w:val="vi-VN"/>
        </w:rPr>
        <w:t xml:space="preserve"> Trong thời hạn ba mươi (30) ngày làm việc kể từ ngày nhận đầy đủ hồ sơ hợp lệ, </w:t>
      </w:r>
      <w:r w:rsidR="00905841" w:rsidRPr="00B750F2">
        <w:rPr>
          <w:rFonts w:ascii="Times New Roman" w:hAnsi="Times New Roman"/>
          <w:highlight w:val="yellow"/>
        </w:rPr>
        <w:t xml:space="preserve">việc </w:t>
      </w:r>
      <w:r w:rsidR="004F68C4" w:rsidRPr="00B750F2">
        <w:rPr>
          <w:rFonts w:ascii="Times New Roman" w:hAnsi="Times New Roman"/>
          <w:highlight w:val="yellow"/>
          <w:lang w:val="vi-VN"/>
        </w:rPr>
        <w:t xml:space="preserve">đánh giá </w:t>
      </w:r>
      <w:r w:rsidR="009F50CD" w:rsidRPr="00B750F2">
        <w:rPr>
          <w:rFonts w:ascii="Times New Roman" w:hAnsi="Times New Roman"/>
          <w:highlight w:val="yellow"/>
        </w:rPr>
        <w:t xml:space="preserve">tại cơ sở </w:t>
      </w:r>
      <w:r w:rsidR="00905841" w:rsidRPr="00B750F2">
        <w:rPr>
          <w:rFonts w:ascii="Times New Roman" w:hAnsi="Times New Roman"/>
          <w:highlight w:val="yellow"/>
        </w:rPr>
        <w:t xml:space="preserve">phải được hoàn tất </w:t>
      </w:r>
      <w:proofErr w:type="gramStart"/>
      <w:r w:rsidR="009F50CD" w:rsidRPr="00B750F2">
        <w:rPr>
          <w:rFonts w:ascii="Times New Roman" w:hAnsi="Times New Roman"/>
          <w:highlight w:val="yellow"/>
        </w:rPr>
        <w:t>theo</w:t>
      </w:r>
      <w:proofErr w:type="gramEnd"/>
      <w:r w:rsidR="009F50CD" w:rsidRPr="00B750F2">
        <w:rPr>
          <w:rFonts w:ascii="Times New Roman" w:hAnsi="Times New Roman"/>
          <w:highlight w:val="yellow"/>
        </w:rPr>
        <w:t xml:space="preserve"> </w:t>
      </w:r>
      <w:r w:rsidR="003712FC">
        <w:rPr>
          <w:rFonts w:ascii="Times New Roman" w:hAnsi="Times New Roman"/>
          <w:highlight w:val="yellow"/>
        </w:rPr>
        <w:t>quy định</w:t>
      </w:r>
      <w:r w:rsidR="003A5F27">
        <w:rPr>
          <w:rFonts w:ascii="Times New Roman" w:hAnsi="Times New Roman"/>
          <w:highlight w:val="yellow"/>
        </w:rPr>
        <w:t>.</w:t>
      </w:r>
      <w:r w:rsidR="009F50CD" w:rsidRPr="00B750F2">
        <w:rPr>
          <w:rFonts w:ascii="Times New Roman" w:hAnsi="Times New Roman"/>
          <w:highlight w:val="yellow"/>
        </w:rPr>
        <w:t xml:space="preserve"> </w:t>
      </w:r>
      <w:proofErr w:type="gramStart"/>
      <w:r w:rsidR="00336DCB" w:rsidRPr="00B750F2">
        <w:rPr>
          <w:rFonts w:ascii="Times New Roman" w:hAnsi="Times New Roman"/>
          <w:highlight w:val="yellow"/>
        </w:rPr>
        <w:t>Bộ Khoa học và Công nghệ</w:t>
      </w:r>
      <w:r w:rsidR="003712FC">
        <w:rPr>
          <w:rFonts w:ascii="Times New Roman" w:hAnsi="Times New Roman"/>
          <w:highlight w:val="yellow"/>
        </w:rPr>
        <w:t xml:space="preserve"> </w:t>
      </w:r>
      <w:r w:rsidR="003A5F27">
        <w:rPr>
          <w:rFonts w:ascii="Times New Roman" w:hAnsi="Times New Roman"/>
          <w:highlight w:val="yellow"/>
        </w:rPr>
        <w:t>quy định chi tiết trình tự, thủ tục đánh giá tại chỗ</w:t>
      </w:r>
      <w:r w:rsidR="00336DCB" w:rsidRPr="00B750F2">
        <w:rPr>
          <w:rFonts w:ascii="Times New Roman" w:hAnsi="Times New Roman"/>
          <w:highlight w:val="yellow"/>
        </w:rPr>
        <w:t>.</w:t>
      </w:r>
      <w:proofErr w:type="gramEnd"/>
      <w:r w:rsidR="004F68C4" w:rsidRPr="004F68C4">
        <w:rPr>
          <w:rFonts w:ascii="Times New Roman" w:hAnsi="Times New Roman"/>
          <w:lang w:val="vi-VN"/>
        </w:rPr>
        <w:t xml:space="preserve"> </w:t>
      </w:r>
    </w:p>
    <w:p w:rsidR="009F50CD" w:rsidRPr="00D46D60" w:rsidRDefault="00325004" w:rsidP="009F50CD">
      <w:pPr>
        <w:keepNext/>
        <w:spacing w:before="120"/>
        <w:ind w:firstLine="720"/>
        <w:jc w:val="both"/>
        <w:rPr>
          <w:rFonts w:ascii="Times New Roman" w:hAnsi="Times New Roman"/>
        </w:rPr>
      </w:pPr>
      <w:r>
        <w:rPr>
          <w:rFonts w:ascii="Times New Roman" w:hAnsi="Times New Roman"/>
        </w:rPr>
        <w:t>c)</w:t>
      </w:r>
      <w:r w:rsidR="004F68C4" w:rsidRPr="004F68C4">
        <w:rPr>
          <w:rFonts w:ascii="Times New Roman" w:hAnsi="Times New Roman"/>
          <w:lang w:val="vi-VN"/>
        </w:rPr>
        <w:t xml:space="preserve"> Trong thời hạn mười (10) ngày kể từ ngày nhận được hồ sơ kết quả đánh giá tại cơ sở, nếu kết quả đạt yêu cầu quy định, Tổng cục ra quyết định chỉ định tổ chức kiểm định, hiệu chuẩn, thử nghiệm (gọi tắt là quyết định chỉ định)</w:t>
      </w:r>
      <w:r w:rsidR="00336DCB">
        <w:rPr>
          <w:rFonts w:ascii="Times New Roman" w:hAnsi="Times New Roman"/>
        </w:rPr>
        <w:t xml:space="preserve">, quyết định chứng nhận chuẩn đo lường, quyết định chứng nhận, cấp thẻ kiểm định viên đo lường </w:t>
      </w:r>
      <w:r w:rsidR="009F50CD">
        <w:rPr>
          <w:rFonts w:ascii="Times New Roman" w:hAnsi="Times New Roman"/>
        </w:rPr>
        <w:t xml:space="preserve">theo </w:t>
      </w:r>
      <w:r w:rsidR="00336DCB">
        <w:rPr>
          <w:rFonts w:ascii="Times New Roman" w:hAnsi="Times New Roman"/>
        </w:rPr>
        <w:t xml:space="preserve">quy định </w:t>
      </w:r>
      <w:r w:rsidR="009F50CD">
        <w:rPr>
          <w:rFonts w:ascii="Times New Roman" w:hAnsi="Times New Roman"/>
        </w:rPr>
        <w:t xml:space="preserve">tương úng </w:t>
      </w:r>
      <w:r w:rsidR="00336DCB">
        <w:rPr>
          <w:rFonts w:ascii="Times New Roman" w:hAnsi="Times New Roman"/>
        </w:rPr>
        <w:t xml:space="preserve">tại Khoản </w:t>
      </w:r>
      <w:r w:rsidR="009F50CD">
        <w:rPr>
          <w:rFonts w:ascii="Times New Roman" w:hAnsi="Times New Roman"/>
        </w:rPr>
        <w:t xml:space="preserve">3, 4, 5 </w:t>
      </w:r>
      <w:r w:rsidR="008938D6">
        <w:rPr>
          <w:rFonts w:ascii="Times New Roman" w:hAnsi="Times New Roman"/>
        </w:rPr>
        <w:t xml:space="preserve">Điều </w:t>
      </w:r>
      <w:r w:rsidR="008521DD">
        <w:rPr>
          <w:rFonts w:ascii="Times New Roman" w:hAnsi="Times New Roman"/>
          <w:lang w:val="vi-VN"/>
        </w:rPr>
        <w:t>này</w:t>
      </w:r>
      <w:r w:rsidR="004F68C4" w:rsidRPr="004F68C4">
        <w:rPr>
          <w:rFonts w:ascii="Times New Roman" w:hAnsi="Times New Roman"/>
          <w:lang w:val="vi-VN"/>
        </w:rPr>
        <w:t xml:space="preserve"> cho tổ chức đề nghị chỉ định</w:t>
      </w:r>
      <w:r w:rsidR="009F50CD">
        <w:rPr>
          <w:rFonts w:ascii="Times New Roman" w:hAnsi="Times New Roman"/>
        </w:rPr>
        <w:t>.</w:t>
      </w:r>
      <w:r w:rsidR="004F68C4" w:rsidRPr="004F68C4">
        <w:rPr>
          <w:rFonts w:ascii="Times New Roman" w:hAnsi="Times New Roman"/>
          <w:lang w:val="vi-VN"/>
        </w:rPr>
        <w:t xml:space="preserve"> </w:t>
      </w:r>
      <w:r w:rsidR="009F50CD">
        <w:rPr>
          <w:rFonts w:ascii="Times New Roman" w:hAnsi="Times New Roman"/>
        </w:rPr>
        <w:t>Các q</w:t>
      </w:r>
      <w:r w:rsidR="009F50CD" w:rsidRPr="004F68C4">
        <w:rPr>
          <w:rFonts w:ascii="Times New Roman" w:hAnsi="Times New Roman"/>
          <w:lang w:val="vi-VN"/>
        </w:rPr>
        <w:t xml:space="preserve">uyết định </w:t>
      </w:r>
      <w:r w:rsidR="009F50CD">
        <w:rPr>
          <w:rFonts w:ascii="Times New Roman" w:hAnsi="Times New Roman"/>
        </w:rPr>
        <w:t xml:space="preserve">này </w:t>
      </w:r>
      <w:r w:rsidR="009F50CD" w:rsidRPr="004F68C4">
        <w:rPr>
          <w:rFonts w:ascii="Times New Roman" w:hAnsi="Times New Roman"/>
          <w:lang w:val="vi-VN"/>
        </w:rPr>
        <w:t xml:space="preserve">được gửi tới </w:t>
      </w:r>
      <w:r w:rsidR="009F50CD" w:rsidRPr="004F68C4">
        <w:rPr>
          <w:rFonts w:ascii="Times New Roman" w:hAnsi="Times New Roman"/>
          <w:kern w:val="16"/>
          <w:lang w:val="vi-VN"/>
        </w:rPr>
        <w:t xml:space="preserve">tổ chức kiểm định được chỉ định, Chi cục Tiêu chuẩn Đo lường Chất lượng nơi </w:t>
      </w:r>
      <w:r w:rsidR="009F50CD" w:rsidRPr="004F68C4">
        <w:rPr>
          <w:rFonts w:ascii="Times New Roman" w:hAnsi="Times New Roman"/>
          <w:lang w:val="vi-VN"/>
        </w:rPr>
        <w:t xml:space="preserve">tổ chức </w:t>
      </w:r>
      <w:r w:rsidR="009F50CD" w:rsidRPr="004F68C4">
        <w:rPr>
          <w:rFonts w:ascii="Times New Roman" w:hAnsi="Times New Roman"/>
          <w:lang w:val="vi-VN"/>
        </w:rPr>
        <w:lastRenderedPageBreak/>
        <w:t>kiểm định được chỉ định đăng ký trụ sở chính</w:t>
      </w:r>
      <w:r w:rsidR="009F50CD" w:rsidRPr="004F68C4">
        <w:rPr>
          <w:rFonts w:ascii="Times New Roman" w:hAnsi="Times New Roman"/>
          <w:kern w:val="16"/>
          <w:lang w:val="vi-VN"/>
        </w:rPr>
        <w:t xml:space="preserve"> và đăng tải trên Cổng thông tin điện tử của Tổng cục</w:t>
      </w:r>
      <w:r w:rsidR="009F50CD" w:rsidRPr="004F68C4">
        <w:rPr>
          <w:rFonts w:ascii="Times New Roman" w:hAnsi="Times New Roman"/>
          <w:lang w:val="vi-VN"/>
        </w:rPr>
        <w:t>.</w:t>
      </w:r>
    </w:p>
    <w:p w:rsidR="004F68C4" w:rsidRPr="004F68C4" w:rsidRDefault="009F50CD">
      <w:pPr>
        <w:keepNext/>
        <w:spacing w:before="120"/>
        <w:ind w:firstLine="720"/>
        <w:jc w:val="both"/>
        <w:rPr>
          <w:rFonts w:ascii="Times New Roman" w:hAnsi="Times New Roman"/>
          <w:lang w:val="vi-VN"/>
        </w:rPr>
      </w:pPr>
      <w:r>
        <w:rPr>
          <w:rFonts w:ascii="Times New Roman" w:hAnsi="Times New Roman"/>
        </w:rPr>
        <w:t>T</w:t>
      </w:r>
      <w:r w:rsidR="004F68C4" w:rsidRPr="004F68C4">
        <w:rPr>
          <w:rFonts w:ascii="Times New Roman" w:hAnsi="Times New Roman"/>
          <w:lang w:val="vi-VN"/>
        </w:rPr>
        <w:t>rường hợp kết quả đánh giá không đạt yêu cầu, Tổng cục thông báo bằng văn bản cho tổ chức đề nghị chỉ định và nêu rõ lý do.</w:t>
      </w:r>
    </w:p>
    <w:p w:rsidR="004F68C4" w:rsidRPr="00B750F2" w:rsidRDefault="00ED75CD">
      <w:pPr>
        <w:keepNext/>
        <w:spacing w:before="120"/>
        <w:ind w:firstLine="720"/>
        <w:jc w:val="both"/>
        <w:rPr>
          <w:rFonts w:ascii="Times New Roman" w:hAnsi="Times New Roman"/>
          <w:bCs/>
          <w:kern w:val="16"/>
        </w:rPr>
      </w:pPr>
      <w:r>
        <w:rPr>
          <w:rFonts w:ascii="Times New Roman" w:hAnsi="Times New Roman"/>
          <w:bCs/>
          <w:kern w:val="16"/>
        </w:rPr>
        <w:t>4</w:t>
      </w:r>
      <w:r w:rsidR="004F68C4" w:rsidRPr="00B750F2">
        <w:rPr>
          <w:rFonts w:ascii="Times New Roman" w:hAnsi="Times New Roman"/>
          <w:bCs/>
          <w:kern w:val="16"/>
          <w:lang w:val="vi-VN"/>
        </w:rPr>
        <w:t>. Quyết định chỉ định</w:t>
      </w:r>
    </w:p>
    <w:p w:rsidR="004F68C4" w:rsidRPr="004F68C4" w:rsidRDefault="002E3C58">
      <w:pPr>
        <w:keepNext/>
        <w:spacing w:before="120"/>
        <w:ind w:firstLine="720"/>
        <w:jc w:val="both"/>
        <w:rPr>
          <w:rFonts w:ascii="Times New Roman" w:hAnsi="Times New Roman"/>
          <w:lang w:val="vi-VN"/>
        </w:rPr>
      </w:pPr>
      <w:r>
        <w:rPr>
          <w:rFonts w:ascii="Times New Roman" w:hAnsi="Times New Roman"/>
        </w:rPr>
        <w:t>a)</w:t>
      </w:r>
      <w:r w:rsidR="004F68C4" w:rsidRPr="004F68C4">
        <w:rPr>
          <w:rFonts w:ascii="Times New Roman" w:hAnsi="Times New Roman"/>
          <w:lang w:val="vi-VN"/>
        </w:rPr>
        <w:t xml:space="preserve"> Quyết định chỉ định phải bao gồm các nội dung chính sau đây: Tên, địa chỉ trụ sở chính của tổ chức kiểm định, hiệu chuẩn, thử nghiệm được chỉ định (sau đây gọi tắt là tổ chức được chỉ định); </w:t>
      </w:r>
      <w:r>
        <w:rPr>
          <w:rFonts w:ascii="Times New Roman" w:hAnsi="Times New Roman"/>
        </w:rPr>
        <w:t>đ</w:t>
      </w:r>
      <w:r w:rsidR="004F68C4" w:rsidRPr="004F68C4">
        <w:rPr>
          <w:rFonts w:ascii="Times New Roman" w:hAnsi="Times New Roman"/>
          <w:lang w:val="vi-VN"/>
        </w:rPr>
        <w:t>ịa điểm thực hiện hoạt động;</w:t>
      </w:r>
      <w:r>
        <w:rPr>
          <w:rFonts w:ascii="Times New Roman" w:hAnsi="Times New Roman"/>
        </w:rPr>
        <w:t xml:space="preserve"> l</w:t>
      </w:r>
      <w:r w:rsidR="004F68C4" w:rsidRPr="004F68C4">
        <w:rPr>
          <w:rFonts w:ascii="Times New Roman" w:hAnsi="Times New Roman"/>
          <w:lang w:val="vi-VN"/>
        </w:rPr>
        <w:t xml:space="preserve">ĩnh vực được chỉ định; </w:t>
      </w:r>
      <w:r>
        <w:rPr>
          <w:rFonts w:ascii="Times New Roman" w:hAnsi="Times New Roman"/>
        </w:rPr>
        <w:t>t</w:t>
      </w:r>
      <w:r w:rsidR="004F68C4" w:rsidRPr="004F68C4">
        <w:rPr>
          <w:rFonts w:ascii="Times New Roman" w:hAnsi="Times New Roman"/>
          <w:lang w:val="vi-VN"/>
        </w:rPr>
        <w:t>hời hạn hiệu lực của quyết định chỉ định.</w:t>
      </w:r>
    </w:p>
    <w:p w:rsidR="004F68C4" w:rsidRPr="004F68C4" w:rsidRDefault="002E3C58">
      <w:pPr>
        <w:keepNext/>
        <w:spacing w:before="120"/>
        <w:ind w:firstLine="720"/>
        <w:jc w:val="both"/>
        <w:rPr>
          <w:rFonts w:ascii="Times New Roman" w:hAnsi="Times New Roman"/>
          <w:lang w:val="vi-VN"/>
        </w:rPr>
      </w:pPr>
      <w:r>
        <w:rPr>
          <w:rFonts w:ascii="Times New Roman" w:hAnsi="Times New Roman"/>
        </w:rPr>
        <w:t>b)</w:t>
      </w:r>
      <w:r w:rsidR="004F68C4" w:rsidRPr="004F68C4">
        <w:rPr>
          <w:rFonts w:ascii="Times New Roman" w:hAnsi="Times New Roman"/>
          <w:lang w:val="vi-VN"/>
        </w:rPr>
        <w:t xml:space="preserve"> Thời hạn của quyết định chỉ định là năm (05) năm kể từ ngày ký.</w:t>
      </w:r>
    </w:p>
    <w:p w:rsidR="009F50CD" w:rsidRPr="0075569C" w:rsidRDefault="00ED75CD" w:rsidP="009F50CD">
      <w:pPr>
        <w:keepNext/>
        <w:spacing w:before="120"/>
        <w:ind w:firstLine="720"/>
        <w:jc w:val="both"/>
        <w:rPr>
          <w:rFonts w:ascii="Times New Roman" w:hAnsi="Times New Roman"/>
          <w:bCs/>
        </w:rPr>
      </w:pPr>
      <w:r>
        <w:rPr>
          <w:rFonts w:ascii="Times New Roman" w:hAnsi="Times New Roman"/>
          <w:bCs/>
          <w:kern w:val="16"/>
        </w:rPr>
        <w:t>5</w:t>
      </w:r>
      <w:r w:rsidR="009F50CD">
        <w:rPr>
          <w:rFonts w:ascii="Times New Roman" w:hAnsi="Times New Roman"/>
          <w:bCs/>
          <w:kern w:val="16"/>
        </w:rPr>
        <w:t xml:space="preserve">. </w:t>
      </w:r>
      <w:r w:rsidR="009F50CD" w:rsidRPr="00EE0B38">
        <w:rPr>
          <w:rFonts w:ascii="Times New Roman" w:hAnsi="Times New Roman"/>
          <w:bCs/>
          <w:kern w:val="16"/>
          <w:lang w:val="vi-VN"/>
        </w:rPr>
        <w:t xml:space="preserve">Quyết định </w:t>
      </w:r>
      <w:r w:rsidR="009F50CD">
        <w:rPr>
          <w:rFonts w:ascii="Times New Roman" w:hAnsi="Times New Roman"/>
          <w:bCs/>
          <w:kern w:val="16"/>
        </w:rPr>
        <w:t>chứng nhận chuẩn đo lường</w:t>
      </w:r>
    </w:p>
    <w:p w:rsidR="009F50CD" w:rsidRPr="004F68C4" w:rsidRDefault="009F50CD" w:rsidP="009F50CD">
      <w:pPr>
        <w:keepNext/>
        <w:spacing w:before="120"/>
        <w:ind w:firstLine="720"/>
        <w:jc w:val="both"/>
        <w:rPr>
          <w:rFonts w:ascii="Times New Roman" w:hAnsi="Times New Roman"/>
          <w:lang w:val="vi-VN"/>
        </w:rPr>
      </w:pPr>
      <w:r>
        <w:rPr>
          <w:rFonts w:ascii="Times New Roman" w:hAnsi="Times New Roman"/>
        </w:rPr>
        <w:t>a)</w:t>
      </w:r>
      <w:r w:rsidRPr="004F68C4">
        <w:rPr>
          <w:rFonts w:ascii="Times New Roman" w:hAnsi="Times New Roman"/>
          <w:lang w:val="vi-VN"/>
        </w:rPr>
        <w:t xml:space="preserve"> Quyết định chứng nhận chuẩn đo lường bao gồm các nội dung chính sau đây: Tên, địa chỉ trụ sở chính của tổ chức kiểm định được chỉ định; </w:t>
      </w:r>
      <w:r>
        <w:rPr>
          <w:rFonts w:ascii="Times New Roman" w:hAnsi="Times New Roman"/>
        </w:rPr>
        <w:t>t</w:t>
      </w:r>
      <w:r w:rsidRPr="004F68C4">
        <w:rPr>
          <w:rFonts w:ascii="Times New Roman" w:hAnsi="Times New Roman"/>
          <w:lang w:val="vi-VN"/>
        </w:rPr>
        <w:t xml:space="preserve">ên của chuẩn đo lường; </w:t>
      </w:r>
      <w:r>
        <w:rPr>
          <w:rFonts w:ascii="Times New Roman" w:hAnsi="Times New Roman"/>
        </w:rPr>
        <w:t>s</w:t>
      </w:r>
      <w:r w:rsidRPr="004F68C4">
        <w:rPr>
          <w:rFonts w:ascii="Times New Roman" w:hAnsi="Times New Roman"/>
          <w:lang w:val="vi-VN"/>
        </w:rPr>
        <w:t xml:space="preserve">ố sản xuất, năm sản xuất, hãng sản xuất, nước sản xuất của chuẩn đo lường; </w:t>
      </w:r>
      <w:r>
        <w:rPr>
          <w:rFonts w:ascii="Times New Roman" w:hAnsi="Times New Roman"/>
        </w:rPr>
        <w:t>k</w:t>
      </w:r>
      <w:r w:rsidRPr="004F68C4">
        <w:rPr>
          <w:rFonts w:ascii="Times New Roman" w:hAnsi="Times New Roman"/>
          <w:lang w:val="vi-VN"/>
        </w:rPr>
        <w:t xml:space="preserve">iểu, ký hiệu, đặc trưng kỹ thuật đo lường chính của chuẩn đo lường; </w:t>
      </w:r>
      <w:r>
        <w:rPr>
          <w:rFonts w:ascii="Times New Roman" w:hAnsi="Times New Roman"/>
        </w:rPr>
        <w:t>l</w:t>
      </w:r>
      <w:r w:rsidRPr="004F68C4">
        <w:rPr>
          <w:rFonts w:ascii="Times New Roman" w:hAnsi="Times New Roman"/>
          <w:lang w:val="vi-VN"/>
        </w:rPr>
        <w:t xml:space="preserve">ĩnh vực kiểm định; </w:t>
      </w:r>
      <w:r>
        <w:rPr>
          <w:rFonts w:ascii="Times New Roman" w:hAnsi="Times New Roman"/>
        </w:rPr>
        <w:t>t</w:t>
      </w:r>
      <w:r w:rsidRPr="004F68C4">
        <w:rPr>
          <w:rFonts w:ascii="Times New Roman" w:hAnsi="Times New Roman"/>
          <w:lang w:val="vi-VN"/>
        </w:rPr>
        <w:t>hời hạn hiệu lực.</w:t>
      </w:r>
    </w:p>
    <w:p w:rsidR="009F50CD" w:rsidRPr="004F68C4" w:rsidRDefault="009F50CD" w:rsidP="009F50CD">
      <w:pPr>
        <w:keepNext/>
        <w:spacing w:before="120"/>
        <w:ind w:firstLine="720"/>
        <w:jc w:val="both"/>
        <w:rPr>
          <w:rFonts w:ascii="Times New Roman" w:hAnsi="Times New Roman"/>
          <w:lang w:val="vi-VN"/>
        </w:rPr>
      </w:pPr>
      <w:r>
        <w:rPr>
          <w:rFonts w:ascii="Times New Roman" w:hAnsi="Times New Roman"/>
        </w:rPr>
        <w:t>b)</w:t>
      </w:r>
      <w:r w:rsidRPr="004F68C4">
        <w:rPr>
          <w:rFonts w:ascii="Times New Roman" w:hAnsi="Times New Roman"/>
          <w:lang w:val="vi-VN"/>
        </w:rPr>
        <w:t xml:space="preserve"> Thời hạn hiệu lực của quyết định chứng nhận chuẩn đo lường lấy </w:t>
      </w:r>
      <w:proofErr w:type="gramStart"/>
      <w:r w:rsidRPr="004F68C4">
        <w:rPr>
          <w:rFonts w:ascii="Times New Roman" w:hAnsi="Times New Roman"/>
          <w:lang w:val="vi-VN"/>
        </w:rPr>
        <w:t>theo</w:t>
      </w:r>
      <w:proofErr w:type="gramEnd"/>
      <w:r w:rsidRPr="004F68C4">
        <w:rPr>
          <w:rFonts w:ascii="Times New Roman" w:hAnsi="Times New Roman"/>
          <w:lang w:val="vi-VN"/>
        </w:rPr>
        <w:t xml:space="preserve"> thời hạn hiệu lực của quyết định chỉ định cấp cho tổ chức kiểm định được chỉ định.</w:t>
      </w:r>
    </w:p>
    <w:p w:rsidR="009F50CD" w:rsidRPr="004F68C4" w:rsidRDefault="009F50CD" w:rsidP="009F50CD">
      <w:pPr>
        <w:keepNext/>
        <w:overflowPunct w:val="0"/>
        <w:autoSpaceDE w:val="0"/>
        <w:autoSpaceDN w:val="0"/>
        <w:adjustRightInd w:val="0"/>
        <w:spacing w:before="120"/>
        <w:ind w:firstLine="720"/>
        <w:jc w:val="both"/>
        <w:rPr>
          <w:rFonts w:ascii="Times New Roman" w:hAnsi="Times New Roman"/>
          <w:kern w:val="16"/>
          <w:lang w:val="vi-VN"/>
        </w:rPr>
      </w:pPr>
      <w:r w:rsidRPr="004F68C4">
        <w:rPr>
          <w:rFonts w:ascii="Times New Roman" w:hAnsi="Times New Roman"/>
          <w:kern w:val="16"/>
          <w:lang w:val="vi-VN"/>
        </w:rPr>
        <w:t xml:space="preserve">Trường hợp chuẩn đo lường được chứng nhận là chất chuẩn và thời hạn giá trị của giấy chứng nhận </w:t>
      </w:r>
      <w:r w:rsidRPr="004F68C4">
        <w:rPr>
          <w:rFonts w:ascii="Times New Roman" w:hAnsi="Times New Roman"/>
          <w:lang w:val="vi-VN"/>
        </w:rPr>
        <w:t xml:space="preserve">thử nghiệm hoặc so sánh chất chuẩn </w:t>
      </w:r>
      <w:r w:rsidRPr="004F68C4">
        <w:rPr>
          <w:rFonts w:ascii="Times New Roman" w:hAnsi="Times New Roman"/>
          <w:kern w:val="16"/>
          <w:lang w:val="vi-VN"/>
        </w:rPr>
        <w:t xml:space="preserve">ít hơn </w:t>
      </w:r>
      <w:r w:rsidRPr="004F68C4">
        <w:rPr>
          <w:rFonts w:ascii="Times New Roman" w:hAnsi="Times New Roman"/>
          <w:lang w:val="vi-VN"/>
        </w:rPr>
        <w:t xml:space="preserve">thời hạn hiệu lực của quyết định chỉ định </w:t>
      </w:r>
      <w:r w:rsidRPr="004F68C4">
        <w:rPr>
          <w:rFonts w:ascii="Times New Roman" w:hAnsi="Times New Roman"/>
          <w:kern w:val="16"/>
          <w:lang w:val="vi-VN"/>
        </w:rPr>
        <w:t>thì thời hạn hiệu lực của quyết định chứng nhận chuẩn đo lường đối với chất chuẩn là thời hạn giá trị của giấy chứng nhận đó.</w:t>
      </w:r>
    </w:p>
    <w:p w:rsidR="0075569C" w:rsidRDefault="00ED75CD" w:rsidP="00B750F2">
      <w:pPr>
        <w:keepNext/>
        <w:spacing w:before="120"/>
        <w:ind w:firstLine="720"/>
        <w:jc w:val="both"/>
        <w:rPr>
          <w:rFonts w:ascii="Times New Roman" w:hAnsi="Times New Roman"/>
          <w:bCs/>
          <w:kern w:val="16"/>
        </w:rPr>
      </w:pPr>
      <w:r>
        <w:rPr>
          <w:rFonts w:ascii="Times New Roman" w:hAnsi="Times New Roman"/>
          <w:bCs/>
          <w:kern w:val="16"/>
        </w:rPr>
        <w:t>6</w:t>
      </w:r>
      <w:r w:rsidR="0075569C" w:rsidRPr="00EE0B38">
        <w:rPr>
          <w:rFonts w:ascii="Times New Roman" w:hAnsi="Times New Roman"/>
          <w:bCs/>
          <w:kern w:val="16"/>
          <w:lang w:val="vi-VN"/>
        </w:rPr>
        <w:t xml:space="preserve">. Quyết định </w:t>
      </w:r>
      <w:r w:rsidR="0075569C">
        <w:rPr>
          <w:rFonts w:ascii="Times New Roman" w:hAnsi="Times New Roman"/>
          <w:bCs/>
          <w:kern w:val="16"/>
        </w:rPr>
        <w:t>chứng nhận, cấp thẻ kiểm định viên đo lường</w:t>
      </w:r>
    </w:p>
    <w:p w:rsidR="0075569C" w:rsidRPr="004F68C4" w:rsidRDefault="0075569C" w:rsidP="0075569C">
      <w:pPr>
        <w:keepNext/>
        <w:spacing w:before="120"/>
        <w:ind w:firstLine="720"/>
        <w:jc w:val="both"/>
        <w:rPr>
          <w:rFonts w:ascii="Times New Roman" w:hAnsi="Times New Roman"/>
          <w:lang w:val="vi-VN"/>
        </w:rPr>
      </w:pPr>
      <w:r>
        <w:rPr>
          <w:rFonts w:ascii="Times New Roman" w:hAnsi="Times New Roman"/>
        </w:rPr>
        <w:t>a)</w:t>
      </w:r>
      <w:r w:rsidRPr="004F68C4">
        <w:rPr>
          <w:rFonts w:ascii="Times New Roman" w:hAnsi="Times New Roman"/>
          <w:lang w:val="vi-VN"/>
        </w:rPr>
        <w:t xml:space="preserve"> Quyết định chứng nhận, cấp thẻ kiểm định viên đo lường có các nội dung chính sau đây: Tên, địa chỉ trụ sở chính của tổ chức kiểm định được chỉ định; </w:t>
      </w:r>
      <w:r>
        <w:rPr>
          <w:rFonts w:ascii="Times New Roman" w:hAnsi="Times New Roman"/>
        </w:rPr>
        <w:t>h</w:t>
      </w:r>
      <w:r w:rsidRPr="004F68C4">
        <w:rPr>
          <w:rFonts w:ascii="Times New Roman" w:hAnsi="Times New Roman"/>
          <w:lang w:val="vi-VN"/>
        </w:rPr>
        <w:t xml:space="preserve">ọ tên, năm sinh của kiểm định viên đo lường; </w:t>
      </w:r>
      <w:r>
        <w:rPr>
          <w:rFonts w:ascii="Times New Roman" w:hAnsi="Times New Roman"/>
        </w:rPr>
        <w:t>s</w:t>
      </w:r>
      <w:r w:rsidRPr="004F68C4">
        <w:rPr>
          <w:rFonts w:ascii="Times New Roman" w:hAnsi="Times New Roman"/>
          <w:lang w:val="vi-VN"/>
        </w:rPr>
        <w:t>ố hiệu của kiểm định viên;</w:t>
      </w:r>
      <w:r>
        <w:rPr>
          <w:rFonts w:ascii="Times New Roman" w:hAnsi="Times New Roman"/>
        </w:rPr>
        <w:t xml:space="preserve"> l</w:t>
      </w:r>
      <w:r w:rsidRPr="004F68C4">
        <w:rPr>
          <w:rFonts w:ascii="Times New Roman" w:hAnsi="Times New Roman"/>
          <w:lang w:val="vi-VN"/>
        </w:rPr>
        <w:t>ĩnh vực kiểm định;</w:t>
      </w:r>
      <w:r>
        <w:rPr>
          <w:rFonts w:ascii="Times New Roman" w:hAnsi="Times New Roman"/>
        </w:rPr>
        <w:t xml:space="preserve"> t</w:t>
      </w:r>
      <w:r w:rsidRPr="004F68C4">
        <w:rPr>
          <w:rFonts w:ascii="Times New Roman" w:hAnsi="Times New Roman"/>
          <w:lang w:val="vi-VN"/>
        </w:rPr>
        <w:t>hời hạn hiệu lực.</w:t>
      </w:r>
    </w:p>
    <w:p w:rsidR="0075569C" w:rsidRPr="004F68C4" w:rsidRDefault="0075569C" w:rsidP="0075569C">
      <w:pPr>
        <w:keepNext/>
        <w:spacing w:before="120"/>
        <w:ind w:firstLine="720"/>
        <w:jc w:val="both"/>
        <w:rPr>
          <w:rFonts w:ascii="Times New Roman" w:hAnsi="Times New Roman"/>
          <w:lang w:val="vi-VN"/>
        </w:rPr>
      </w:pPr>
      <w:r>
        <w:rPr>
          <w:rFonts w:ascii="Times New Roman" w:hAnsi="Times New Roman"/>
        </w:rPr>
        <w:t>b)</w:t>
      </w:r>
      <w:r w:rsidRPr="004F68C4">
        <w:rPr>
          <w:rFonts w:ascii="Times New Roman" w:hAnsi="Times New Roman"/>
          <w:lang w:val="vi-VN"/>
        </w:rPr>
        <w:t xml:space="preserve"> Thời hạn hiệu lực của quyết định chứng nhận, cấp thẻ kiểm định viên đo lường lấy </w:t>
      </w:r>
      <w:proofErr w:type="gramStart"/>
      <w:r w:rsidRPr="004F68C4">
        <w:rPr>
          <w:rFonts w:ascii="Times New Roman" w:hAnsi="Times New Roman"/>
          <w:lang w:val="vi-VN"/>
        </w:rPr>
        <w:t>theo</w:t>
      </w:r>
      <w:proofErr w:type="gramEnd"/>
      <w:r w:rsidRPr="004F68C4">
        <w:rPr>
          <w:rFonts w:ascii="Times New Roman" w:hAnsi="Times New Roman"/>
          <w:lang w:val="vi-VN"/>
        </w:rPr>
        <w:t xml:space="preserve"> thời hạn hiệu lực của quyết định chỉ định cấp cho tổ chức kiểm định được chỉ định.</w:t>
      </w:r>
    </w:p>
    <w:p w:rsidR="005B6B45" w:rsidRPr="00B750F2" w:rsidRDefault="00ED75CD" w:rsidP="005B6B45">
      <w:pPr>
        <w:pStyle w:val="BodyText3"/>
        <w:keepNext/>
        <w:spacing w:before="120" w:after="0"/>
        <w:ind w:firstLine="720"/>
        <w:jc w:val="both"/>
        <w:rPr>
          <w:bCs/>
          <w:sz w:val="28"/>
          <w:szCs w:val="28"/>
          <w:lang w:val="vi-VN"/>
        </w:rPr>
      </w:pPr>
      <w:r>
        <w:rPr>
          <w:bCs/>
          <w:sz w:val="28"/>
          <w:szCs w:val="28"/>
        </w:rPr>
        <w:t>7</w:t>
      </w:r>
      <w:r w:rsidR="00386761">
        <w:rPr>
          <w:bCs/>
          <w:sz w:val="28"/>
          <w:szCs w:val="28"/>
        </w:rPr>
        <w:t>.</w:t>
      </w:r>
      <w:r w:rsidR="005B6B45" w:rsidRPr="00B750F2">
        <w:rPr>
          <w:bCs/>
          <w:sz w:val="28"/>
          <w:szCs w:val="28"/>
          <w:lang w:val="vi-VN"/>
        </w:rPr>
        <w:t xml:space="preserve"> Thẻ kiểm </w:t>
      </w:r>
      <w:r w:rsidR="005B6B45" w:rsidRPr="00B750F2">
        <w:rPr>
          <w:rFonts w:hint="eastAsia"/>
          <w:bCs/>
          <w:sz w:val="28"/>
          <w:szCs w:val="28"/>
          <w:lang w:val="vi-VN"/>
        </w:rPr>
        <w:t>đ</w:t>
      </w:r>
      <w:r w:rsidR="005B6B45" w:rsidRPr="00B750F2">
        <w:rPr>
          <w:bCs/>
          <w:sz w:val="28"/>
          <w:szCs w:val="28"/>
          <w:lang w:val="vi-VN"/>
        </w:rPr>
        <w:t xml:space="preserve">ịnh viên </w:t>
      </w:r>
      <w:r w:rsidR="005B6B45" w:rsidRPr="00B750F2">
        <w:rPr>
          <w:rFonts w:hint="eastAsia"/>
          <w:bCs/>
          <w:sz w:val="28"/>
          <w:szCs w:val="28"/>
          <w:lang w:val="vi-VN"/>
        </w:rPr>
        <w:t>đ</w:t>
      </w:r>
      <w:r w:rsidR="005B6B45" w:rsidRPr="00B750F2">
        <w:rPr>
          <w:bCs/>
          <w:sz w:val="28"/>
          <w:szCs w:val="28"/>
          <w:lang w:val="vi-VN"/>
        </w:rPr>
        <w:t>o l</w:t>
      </w:r>
      <w:r w:rsidR="005B6B45" w:rsidRPr="00B750F2">
        <w:rPr>
          <w:rFonts w:hint="eastAsia"/>
          <w:bCs/>
          <w:sz w:val="28"/>
          <w:szCs w:val="28"/>
          <w:lang w:val="vi-VN"/>
        </w:rPr>
        <w:t>ư</w:t>
      </w:r>
      <w:r w:rsidR="005B6B45" w:rsidRPr="00B750F2">
        <w:rPr>
          <w:bCs/>
          <w:sz w:val="28"/>
          <w:szCs w:val="28"/>
          <w:lang w:val="vi-VN"/>
        </w:rPr>
        <w:t xml:space="preserve">ờng </w:t>
      </w:r>
    </w:p>
    <w:p w:rsidR="005B6B45" w:rsidRPr="004F68C4" w:rsidRDefault="00386761" w:rsidP="005B6B45">
      <w:pPr>
        <w:keepNext/>
        <w:spacing w:before="120"/>
        <w:ind w:firstLine="720"/>
        <w:jc w:val="both"/>
        <w:rPr>
          <w:rFonts w:ascii="Times New Roman" w:hAnsi="Times New Roman"/>
          <w:lang w:val="vi-VN"/>
        </w:rPr>
      </w:pPr>
      <w:r>
        <w:rPr>
          <w:rFonts w:ascii="Times New Roman" w:hAnsi="Times New Roman"/>
        </w:rPr>
        <w:t>a)</w:t>
      </w:r>
      <w:r w:rsidR="005B6B45" w:rsidRPr="004F68C4">
        <w:rPr>
          <w:rFonts w:ascii="Times New Roman" w:hAnsi="Times New Roman"/>
          <w:lang w:val="vi-VN"/>
        </w:rPr>
        <w:t xml:space="preserve"> Thẻ kiểm định viên đo lường (sau đây viết tắt là thẻ) cấp cho từng kiểm định viên đo lường.</w:t>
      </w:r>
    </w:p>
    <w:p w:rsidR="00092805" w:rsidRDefault="00386761" w:rsidP="00386761">
      <w:pPr>
        <w:keepNext/>
        <w:spacing w:after="120"/>
        <w:ind w:firstLine="720"/>
        <w:jc w:val="both"/>
        <w:rPr>
          <w:rFonts w:ascii="Times New Roman" w:hAnsi="Times New Roman"/>
        </w:rPr>
      </w:pPr>
      <w:r w:rsidRPr="00B750F2">
        <w:rPr>
          <w:rFonts w:ascii="Times New Roman" w:hAnsi="Times New Roman"/>
        </w:rPr>
        <w:t>b)</w:t>
      </w:r>
      <w:r w:rsidRPr="00B750F2">
        <w:rPr>
          <w:rFonts w:ascii="Times New Roman" w:hAnsi="Times New Roman"/>
          <w:lang w:val="vi-VN"/>
        </w:rPr>
        <w:t xml:space="preserve"> Nội dung và hình thức của thẻ kiểm định viên đo lường </w:t>
      </w:r>
      <w:proofErr w:type="gramStart"/>
      <w:r w:rsidR="003A5F27" w:rsidRPr="00B750F2">
        <w:rPr>
          <w:rFonts w:ascii="Times New Roman" w:hAnsi="Times New Roman"/>
        </w:rPr>
        <w:t>theo</w:t>
      </w:r>
      <w:proofErr w:type="gramEnd"/>
      <w:r w:rsidR="003A5F27" w:rsidRPr="00B750F2">
        <w:rPr>
          <w:rFonts w:ascii="Times New Roman" w:hAnsi="Times New Roman"/>
        </w:rPr>
        <w:t xml:space="preserve"> Mẫu 10.TKĐVĐK tại Phụ lục ban hành kèm theo Nghị định này</w:t>
      </w:r>
      <w:r w:rsidR="00092805" w:rsidRPr="00B750F2">
        <w:rPr>
          <w:rFonts w:ascii="Times New Roman" w:hAnsi="Times New Roman"/>
        </w:rPr>
        <w:t>;</w:t>
      </w:r>
    </w:p>
    <w:p w:rsidR="005B6B45" w:rsidRPr="004F68C4" w:rsidRDefault="00386761" w:rsidP="005B6B45">
      <w:pPr>
        <w:keepNext/>
        <w:spacing w:before="120"/>
        <w:ind w:firstLine="720"/>
        <w:jc w:val="both"/>
        <w:rPr>
          <w:rFonts w:ascii="Times New Roman" w:hAnsi="Times New Roman"/>
          <w:lang w:val="vi-VN"/>
        </w:rPr>
      </w:pPr>
      <w:r>
        <w:rPr>
          <w:rFonts w:ascii="Times New Roman" w:hAnsi="Times New Roman"/>
        </w:rPr>
        <w:t>c)</w:t>
      </w:r>
      <w:r w:rsidR="005B6B45" w:rsidRPr="004F68C4">
        <w:rPr>
          <w:rFonts w:ascii="Times New Roman" w:hAnsi="Times New Roman"/>
          <w:lang w:val="vi-VN"/>
        </w:rPr>
        <w:t xml:space="preserve"> Mỗi kiểm định viên đo lường chỉ được cấp một (01) thẻ.</w:t>
      </w:r>
    </w:p>
    <w:p w:rsidR="005B6B45" w:rsidRPr="004F68C4" w:rsidRDefault="00386761" w:rsidP="005B6B45">
      <w:pPr>
        <w:keepNext/>
        <w:spacing w:before="120"/>
        <w:ind w:firstLine="720"/>
        <w:jc w:val="both"/>
        <w:rPr>
          <w:rFonts w:ascii="Times New Roman" w:hAnsi="Times New Roman"/>
          <w:lang w:val="vi-VN"/>
        </w:rPr>
      </w:pPr>
      <w:r>
        <w:rPr>
          <w:rFonts w:ascii="Times New Roman" w:hAnsi="Times New Roman"/>
        </w:rPr>
        <w:lastRenderedPageBreak/>
        <w:t>d)</w:t>
      </w:r>
      <w:r w:rsidR="005B6B45" w:rsidRPr="004F68C4">
        <w:rPr>
          <w:rFonts w:ascii="Times New Roman" w:hAnsi="Times New Roman"/>
          <w:lang w:val="vi-VN"/>
        </w:rPr>
        <w:t xml:space="preserve"> Thẻ không còn giá trị hiệu lực khi quyết định chứng nhận, cấp thẻ kiểm định viên đo lường bị đình chỉ hoặc hủy bỏ hiệu lực.</w:t>
      </w:r>
    </w:p>
    <w:p w:rsidR="004F68C4" w:rsidRPr="00B750F2" w:rsidRDefault="00ED75CD">
      <w:pPr>
        <w:keepNext/>
        <w:spacing w:before="120" w:line="288" w:lineRule="auto"/>
        <w:ind w:firstLine="720"/>
        <w:jc w:val="both"/>
        <w:outlineLvl w:val="0"/>
        <w:rPr>
          <w:rFonts w:ascii="Times New Roman" w:hAnsi="Times New Roman"/>
          <w:bCs/>
          <w:lang w:val="vi-VN"/>
        </w:rPr>
      </w:pPr>
      <w:r>
        <w:rPr>
          <w:rFonts w:ascii="Times New Roman" w:hAnsi="Times New Roman"/>
          <w:bCs/>
        </w:rPr>
        <w:t>8</w:t>
      </w:r>
      <w:r w:rsidR="004F68C4" w:rsidRPr="00B750F2">
        <w:rPr>
          <w:rFonts w:ascii="Times New Roman" w:hAnsi="Times New Roman"/>
          <w:bCs/>
          <w:lang w:val="vi-VN"/>
        </w:rPr>
        <w:t>. Lưu giữ hồ sơ chỉ định</w:t>
      </w:r>
    </w:p>
    <w:p w:rsidR="004F68C4" w:rsidRPr="004F68C4" w:rsidRDefault="002E3C58">
      <w:pPr>
        <w:keepNext/>
        <w:spacing w:before="120"/>
        <w:ind w:firstLine="720"/>
        <w:jc w:val="both"/>
        <w:rPr>
          <w:rFonts w:ascii="Times New Roman" w:hAnsi="Times New Roman"/>
          <w:lang w:val="vi-VN"/>
        </w:rPr>
      </w:pPr>
      <w:r>
        <w:rPr>
          <w:rFonts w:ascii="Times New Roman" w:hAnsi="Times New Roman"/>
        </w:rPr>
        <w:t>a)</w:t>
      </w:r>
      <w:r w:rsidR="004F68C4" w:rsidRPr="004F68C4">
        <w:rPr>
          <w:rFonts w:ascii="Times New Roman" w:hAnsi="Times New Roman"/>
          <w:lang w:val="vi-VN"/>
        </w:rPr>
        <w:t xml:space="preserve"> </w:t>
      </w:r>
      <w:r w:rsidR="004F6A81">
        <w:rPr>
          <w:rFonts w:ascii="Times New Roman" w:hAnsi="Times New Roman"/>
        </w:rPr>
        <w:t>H</w:t>
      </w:r>
      <w:r w:rsidR="004F68C4" w:rsidRPr="004F68C4">
        <w:rPr>
          <w:rFonts w:ascii="Times New Roman" w:hAnsi="Times New Roman"/>
          <w:lang w:val="vi-VN"/>
        </w:rPr>
        <w:t xml:space="preserve">ồ sơ đề nghị chỉ định quy định tại </w:t>
      </w:r>
      <w:r w:rsidR="005B6B45">
        <w:rPr>
          <w:rFonts w:ascii="Times New Roman" w:hAnsi="Times New Roman"/>
        </w:rPr>
        <w:t xml:space="preserve">Khoản </w:t>
      </w:r>
      <w:r w:rsidR="00ED75CD">
        <w:rPr>
          <w:rFonts w:ascii="Times New Roman" w:hAnsi="Times New Roman"/>
        </w:rPr>
        <w:t>2</w:t>
      </w:r>
      <w:r w:rsidR="004F68C4" w:rsidRPr="004F68C4">
        <w:rPr>
          <w:rFonts w:ascii="Times New Roman" w:hAnsi="Times New Roman"/>
          <w:lang w:val="vi-VN"/>
        </w:rPr>
        <w:t>, hồ sơ đánh giá tại cơ sở</w:t>
      </w:r>
      <w:r w:rsidR="00905841">
        <w:rPr>
          <w:rFonts w:ascii="Times New Roman" w:hAnsi="Times New Roman"/>
        </w:rPr>
        <w:t xml:space="preserve"> </w:t>
      </w:r>
      <w:r w:rsidR="004F68C4" w:rsidRPr="004F68C4">
        <w:rPr>
          <w:rFonts w:ascii="Times New Roman" w:hAnsi="Times New Roman"/>
          <w:lang w:val="vi-VN"/>
        </w:rPr>
        <w:t xml:space="preserve">và </w:t>
      </w:r>
      <w:r w:rsidR="005B6B45">
        <w:rPr>
          <w:rFonts w:ascii="Times New Roman" w:hAnsi="Times New Roman"/>
        </w:rPr>
        <w:t xml:space="preserve">các </w:t>
      </w:r>
      <w:r w:rsidR="004F68C4" w:rsidRPr="004F68C4">
        <w:rPr>
          <w:rFonts w:ascii="Times New Roman" w:hAnsi="Times New Roman"/>
          <w:lang w:val="vi-VN"/>
        </w:rPr>
        <w:t xml:space="preserve">quyết định quy định tại </w:t>
      </w:r>
      <w:r w:rsidR="005B6B45">
        <w:rPr>
          <w:rFonts w:ascii="Times New Roman" w:hAnsi="Times New Roman"/>
        </w:rPr>
        <w:t xml:space="preserve">các Khoản </w:t>
      </w:r>
      <w:r w:rsidR="00ED75CD">
        <w:rPr>
          <w:rFonts w:ascii="Times New Roman" w:hAnsi="Times New Roman"/>
        </w:rPr>
        <w:t>4</w:t>
      </w:r>
      <w:r w:rsidR="005B6B45">
        <w:rPr>
          <w:rFonts w:ascii="Times New Roman" w:hAnsi="Times New Roman"/>
        </w:rPr>
        <w:t xml:space="preserve">, </w:t>
      </w:r>
      <w:r w:rsidR="00ED75CD">
        <w:rPr>
          <w:rFonts w:ascii="Times New Roman" w:hAnsi="Times New Roman"/>
        </w:rPr>
        <w:t>5</w:t>
      </w:r>
      <w:r w:rsidR="005B6B45">
        <w:rPr>
          <w:rFonts w:ascii="Times New Roman" w:hAnsi="Times New Roman"/>
        </w:rPr>
        <w:t xml:space="preserve"> và </w:t>
      </w:r>
      <w:r w:rsidR="00ED75CD">
        <w:rPr>
          <w:rFonts w:ascii="Times New Roman" w:hAnsi="Times New Roman"/>
        </w:rPr>
        <w:t>6</w:t>
      </w:r>
      <w:r w:rsidR="004F68C4" w:rsidRPr="004F68C4">
        <w:rPr>
          <w:rFonts w:ascii="Times New Roman" w:hAnsi="Times New Roman"/>
          <w:lang w:val="vi-VN"/>
        </w:rPr>
        <w:t xml:space="preserve"> </w:t>
      </w:r>
      <w:r w:rsidR="005B6B45">
        <w:rPr>
          <w:rFonts w:ascii="Times New Roman" w:hAnsi="Times New Roman"/>
        </w:rPr>
        <w:t>Điều</w:t>
      </w:r>
      <w:r w:rsidR="008521DD">
        <w:rPr>
          <w:rFonts w:ascii="Times New Roman" w:hAnsi="Times New Roman"/>
          <w:lang w:val="vi-VN"/>
        </w:rPr>
        <w:t xml:space="preserve"> này</w:t>
      </w:r>
      <w:r w:rsidR="004F6A81" w:rsidRPr="004F6A81">
        <w:rPr>
          <w:rFonts w:ascii="Times New Roman" w:hAnsi="Times New Roman"/>
          <w:lang w:val="vi-VN"/>
        </w:rPr>
        <w:t xml:space="preserve"> </w:t>
      </w:r>
      <w:r w:rsidR="004F6A81" w:rsidRPr="004F68C4">
        <w:rPr>
          <w:rFonts w:ascii="Times New Roman" w:hAnsi="Times New Roman"/>
          <w:lang w:val="vi-VN"/>
        </w:rPr>
        <w:t>được lưu giữ tại Tổng cục</w:t>
      </w:r>
      <w:r w:rsidR="004F68C4" w:rsidRPr="004F68C4">
        <w:rPr>
          <w:rFonts w:ascii="Times New Roman" w:hAnsi="Times New Roman"/>
          <w:lang w:val="vi-VN"/>
        </w:rPr>
        <w:t>.</w:t>
      </w:r>
    </w:p>
    <w:p w:rsidR="004F68C4" w:rsidRPr="004F68C4" w:rsidRDefault="002E3C58" w:rsidP="00577860">
      <w:pPr>
        <w:keepNext/>
        <w:spacing w:before="120"/>
        <w:ind w:firstLine="720"/>
        <w:jc w:val="both"/>
        <w:rPr>
          <w:rFonts w:ascii="Times New Roman" w:hAnsi="Times New Roman"/>
          <w:lang w:val="vi-VN"/>
        </w:rPr>
      </w:pPr>
      <w:r>
        <w:rPr>
          <w:rFonts w:ascii="Times New Roman" w:hAnsi="Times New Roman"/>
        </w:rPr>
        <w:t>b)</w:t>
      </w:r>
      <w:r w:rsidR="004F68C4" w:rsidRPr="004F68C4">
        <w:rPr>
          <w:rFonts w:ascii="Times New Roman" w:hAnsi="Times New Roman"/>
          <w:lang w:val="vi-VN"/>
        </w:rPr>
        <w:t xml:space="preserve">  Tổ chức được chỉ định chịu trách nhiệm lập và lưu giữ một (01) bộ hồ sơ chỉ định </w:t>
      </w:r>
      <w:r w:rsidR="004F6A81">
        <w:rPr>
          <w:rFonts w:ascii="Times New Roman" w:hAnsi="Times New Roman"/>
        </w:rPr>
        <w:t>(h</w:t>
      </w:r>
      <w:r w:rsidR="004F6A81" w:rsidRPr="004F68C4">
        <w:rPr>
          <w:rFonts w:ascii="Times New Roman" w:hAnsi="Times New Roman"/>
          <w:lang w:val="vi-VN"/>
        </w:rPr>
        <w:t xml:space="preserve">ồ sơ đề nghị chỉ định quy định tại </w:t>
      </w:r>
      <w:r w:rsidR="004F6A81">
        <w:rPr>
          <w:rFonts w:ascii="Times New Roman" w:hAnsi="Times New Roman"/>
        </w:rPr>
        <w:t xml:space="preserve">Khoản 2 </w:t>
      </w:r>
      <w:r w:rsidR="004F6A81" w:rsidRPr="004F68C4">
        <w:rPr>
          <w:rFonts w:ascii="Times New Roman" w:hAnsi="Times New Roman"/>
          <w:lang w:val="vi-VN"/>
        </w:rPr>
        <w:t xml:space="preserve">và </w:t>
      </w:r>
      <w:r w:rsidR="004F6A81">
        <w:rPr>
          <w:rFonts w:ascii="Times New Roman" w:hAnsi="Times New Roman"/>
        </w:rPr>
        <w:t xml:space="preserve">các </w:t>
      </w:r>
      <w:r w:rsidR="004F6A81" w:rsidRPr="004F68C4">
        <w:rPr>
          <w:rFonts w:ascii="Times New Roman" w:hAnsi="Times New Roman"/>
          <w:lang w:val="vi-VN"/>
        </w:rPr>
        <w:t xml:space="preserve">quyết định quy định tại </w:t>
      </w:r>
      <w:r w:rsidR="004F6A81">
        <w:rPr>
          <w:rFonts w:ascii="Times New Roman" w:hAnsi="Times New Roman"/>
        </w:rPr>
        <w:t>các Khoản 4, 5 và 6</w:t>
      </w:r>
      <w:r w:rsidR="004F6A81" w:rsidRPr="004F68C4">
        <w:rPr>
          <w:rFonts w:ascii="Times New Roman" w:hAnsi="Times New Roman"/>
          <w:lang w:val="vi-VN"/>
        </w:rPr>
        <w:t xml:space="preserve"> </w:t>
      </w:r>
      <w:r w:rsidR="004F6A81">
        <w:rPr>
          <w:rFonts w:ascii="Times New Roman" w:hAnsi="Times New Roman"/>
        </w:rPr>
        <w:t>Điều</w:t>
      </w:r>
      <w:r w:rsidR="004F6A81">
        <w:rPr>
          <w:rFonts w:ascii="Times New Roman" w:hAnsi="Times New Roman"/>
          <w:lang w:val="vi-VN"/>
        </w:rPr>
        <w:t xml:space="preserve"> này</w:t>
      </w:r>
      <w:r w:rsidR="004F6A81">
        <w:rPr>
          <w:rFonts w:ascii="Times New Roman" w:hAnsi="Times New Roman"/>
        </w:rPr>
        <w:t>)</w:t>
      </w:r>
      <w:r w:rsidR="004F6A81" w:rsidRPr="004F6A81">
        <w:rPr>
          <w:rFonts w:ascii="Times New Roman" w:hAnsi="Times New Roman"/>
          <w:lang w:val="vi-VN"/>
        </w:rPr>
        <w:t xml:space="preserve"> </w:t>
      </w:r>
      <w:r w:rsidR="004F68C4" w:rsidRPr="004F68C4">
        <w:rPr>
          <w:rFonts w:ascii="Times New Roman" w:hAnsi="Times New Roman"/>
          <w:lang w:val="vi-VN"/>
        </w:rPr>
        <w:t>tại trụ sở của tổ chức.</w:t>
      </w:r>
    </w:p>
    <w:p w:rsidR="004F68C4" w:rsidRDefault="004F6A81">
      <w:pPr>
        <w:keepNext/>
        <w:spacing w:before="120"/>
        <w:ind w:firstLine="720"/>
        <w:jc w:val="both"/>
        <w:rPr>
          <w:rFonts w:ascii="Times New Roman" w:hAnsi="Times New Roman"/>
        </w:rPr>
      </w:pPr>
      <w:r>
        <w:rPr>
          <w:rFonts w:ascii="Times New Roman" w:hAnsi="Times New Roman"/>
        </w:rPr>
        <w:t>c</w:t>
      </w:r>
      <w:r w:rsidR="002E3C58">
        <w:rPr>
          <w:rFonts w:ascii="Times New Roman" w:hAnsi="Times New Roman"/>
        </w:rPr>
        <w:t>)</w:t>
      </w:r>
      <w:r w:rsidR="004F68C4" w:rsidRPr="004F68C4">
        <w:rPr>
          <w:rFonts w:ascii="Times New Roman" w:hAnsi="Times New Roman"/>
          <w:lang w:val="vi-VN"/>
        </w:rPr>
        <w:t xml:space="preserve"> Thời hạn lưu giữ: Từ thời điểm quyết định chỉ định được ban hành đến hết năm (05) năm sau khi quyết định chỉ định này hết thời hạn hiệu lực hoặc bị hủy bỏ hiệu lực.</w:t>
      </w:r>
    </w:p>
    <w:p w:rsidR="00386761" w:rsidRPr="00B750F2" w:rsidRDefault="00386761" w:rsidP="00386761">
      <w:pPr>
        <w:keepNext/>
        <w:jc w:val="center"/>
        <w:rPr>
          <w:rFonts w:ascii="Times New Roman" w:hAnsi="Times New Roman"/>
          <w:b/>
          <w:bCs/>
          <w:kern w:val="16"/>
        </w:rPr>
      </w:pPr>
      <w:r>
        <w:rPr>
          <w:rFonts w:ascii="Times New Roman" w:hAnsi="Times New Roman"/>
          <w:b/>
          <w:bCs/>
          <w:kern w:val="16"/>
          <w:lang w:val="vi-VN"/>
        </w:rPr>
        <w:t xml:space="preserve">Mục </w:t>
      </w:r>
      <w:r>
        <w:rPr>
          <w:rFonts w:ascii="Times New Roman" w:hAnsi="Times New Roman"/>
          <w:b/>
          <w:bCs/>
          <w:kern w:val="16"/>
        </w:rPr>
        <w:t>2</w:t>
      </w:r>
    </w:p>
    <w:p w:rsidR="00B34279" w:rsidRDefault="00472D33" w:rsidP="00386761">
      <w:pPr>
        <w:keepNext/>
        <w:jc w:val="center"/>
        <w:rPr>
          <w:rFonts w:ascii="Times New Roman" w:hAnsi="Times New Roman"/>
          <w:b/>
          <w:bCs/>
          <w:kern w:val="16"/>
        </w:rPr>
      </w:pPr>
      <w:r>
        <w:rPr>
          <w:rFonts w:ascii="Times New Roman" w:hAnsi="Times New Roman"/>
          <w:b/>
          <w:bCs/>
          <w:kern w:val="16"/>
        </w:rPr>
        <w:t xml:space="preserve">CẤP </w:t>
      </w:r>
      <w:r w:rsidR="00B34279">
        <w:rPr>
          <w:rFonts w:ascii="Times New Roman" w:hAnsi="Times New Roman"/>
          <w:b/>
          <w:bCs/>
          <w:kern w:val="16"/>
        </w:rPr>
        <w:t xml:space="preserve">ĐỔI, CẤP </w:t>
      </w:r>
      <w:r>
        <w:rPr>
          <w:rFonts w:ascii="Times New Roman" w:hAnsi="Times New Roman"/>
          <w:b/>
          <w:bCs/>
          <w:kern w:val="16"/>
        </w:rPr>
        <w:t>LẠI THẺ</w:t>
      </w:r>
      <w:r w:rsidR="00B34279">
        <w:rPr>
          <w:rFonts w:ascii="Times New Roman" w:hAnsi="Times New Roman"/>
          <w:b/>
          <w:bCs/>
          <w:kern w:val="16"/>
        </w:rPr>
        <w:t xml:space="preserve"> KIỂM ĐỊNH VIÊN ĐO LƯỜNG</w:t>
      </w:r>
      <w:r w:rsidR="00905841">
        <w:rPr>
          <w:rFonts w:ascii="Times New Roman" w:hAnsi="Times New Roman"/>
          <w:b/>
          <w:bCs/>
          <w:kern w:val="16"/>
        </w:rPr>
        <w:t xml:space="preserve">, </w:t>
      </w:r>
    </w:p>
    <w:p w:rsidR="00386761" w:rsidRPr="00B750F2" w:rsidRDefault="00B34279" w:rsidP="00386761">
      <w:pPr>
        <w:keepNext/>
        <w:jc w:val="center"/>
        <w:rPr>
          <w:rFonts w:ascii="Times New Roman" w:hAnsi="Times New Roman"/>
          <w:b/>
          <w:bCs/>
          <w:kern w:val="16"/>
        </w:rPr>
      </w:pPr>
      <w:r w:rsidRPr="004F68C4">
        <w:rPr>
          <w:rFonts w:ascii="Times New Roman" w:hAnsi="Times New Roman"/>
          <w:b/>
          <w:bCs/>
          <w:kern w:val="16"/>
          <w:lang w:val="vi-VN"/>
        </w:rPr>
        <w:t xml:space="preserve">CHỈ ĐỊNH </w:t>
      </w:r>
      <w:r>
        <w:rPr>
          <w:rFonts w:ascii="Times New Roman" w:hAnsi="Times New Roman"/>
          <w:b/>
          <w:bCs/>
          <w:kern w:val="16"/>
        </w:rPr>
        <w:t xml:space="preserve">LẠI,  </w:t>
      </w:r>
      <w:r w:rsidR="00386761">
        <w:rPr>
          <w:rFonts w:ascii="Times New Roman" w:hAnsi="Times New Roman"/>
          <w:b/>
          <w:bCs/>
          <w:kern w:val="16"/>
        </w:rPr>
        <w:t xml:space="preserve">ĐIỀU CHỈNH NỘI DUNG, ĐÌNH CHỈ, HUỶ BỎ HIỆU LỰC CỦA QUYẾT ĐỊNH </w:t>
      </w:r>
      <w:r w:rsidR="000F66EB">
        <w:rPr>
          <w:rFonts w:ascii="Times New Roman" w:hAnsi="Times New Roman"/>
          <w:b/>
          <w:bCs/>
          <w:kern w:val="16"/>
        </w:rPr>
        <w:t xml:space="preserve">CHỈ ĐỊNH, </w:t>
      </w:r>
      <w:r w:rsidR="00092805">
        <w:rPr>
          <w:rFonts w:ascii="Times New Roman" w:hAnsi="Times New Roman"/>
          <w:b/>
          <w:bCs/>
          <w:kern w:val="16"/>
        </w:rPr>
        <w:t xml:space="preserve">CÁC </w:t>
      </w:r>
      <w:r w:rsidR="000F66EB">
        <w:rPr>
          <w:rFonts w:ascii="Times New Roman" w:hAnsi="Times New Roman"/>
          <w:b/>
          <w:bCs/>
          <w:kern w:val="16"/>
        </w:rPr>
        <w:t>QUYẾT ĐỊNH CHỨNG NHẬN</w:t>
      </w:r>
    </w:p>
    <w:p w:rsidR="00416CCB" w:rsidRDefault="00416CCB">
      <w:pPr>
        <w:keepNext/>
        <w:spacing w:before="120"/>
        <w:ind w:firstLine="720"/>
        <w:jc w:val="both"/>
        <w:rPr>
          <w:rFonts w:ascii="Times New Roman" w:hAnsi="Times New Roman"/>
          <w:b/>
          <w:bCs/>
          <w:kern w:val="16"/>
        </w:rPr>
      </w:pPr>
      <w:proofErr w:type="gramStart"/>
      <w:r>
        <w:rPr>
          <w:rFonts w:ascii="Times New Roman" w:hAnsi="Times New Roman"/>
          <w:b/>
          <w:bCs/>
          <w:kern w:val="16"/>
        </w:rPr>
        <w:t>Điều 1</w:t>
      </w:r>
      <w:r w:rsidR="00D24413">
        <w:rPr>
          <w:rFonts w:ascii="Times New Roman" w:hAnsi="Times New Roman"/>
          <w:b/>
          <w:bCs/>
          <w:kern w:val="16"/>
        </w:rPr>
        <w:t>1</w:t>
      </w:r>
      <w:r>
        <w:rPr>
          <w:rFonts w:ascii="Times New Roman" w:hAnsi="Times New Roman"/>
          <w:b/>
          <w:bCs/>
          <w:kern w:val="16"/>
        </w:rPr>
        <w:t>.</w:t>
      </w:r>
      <w:proofErr w:type="gramEnd"/>
      <w:r>
        <w:rPr>
          <w:rFonts w:ascii="Times New Roman" w:hAnsi="Times New Roman"/>
          <w:b/>
          <w:bCs/>
          <w:kern w:val="16"/>
        </w:rPr>
        <w:t xml:space="preserve"> </w:t>
      </w:r>
      <w:r w:rsidR="00754BD0">
        <w:rPr>
          <w:rFonts w:ascii="Times New Roman" w:hAnsi="Times New Roman"/>
          <w:b/>
          <w:bCs/>
          <w:kern w:val="16"/>
        </w:rPr>
        <w:t xml:space="preserve">Cấp đổi, cấp </w:t>
      </w:r>
      <w:r w:rsidR="00CD4767">
        <w:rPr>
          <w:rFonts w:ascii="Times New Roman" w:hAnsi="Times New Roman"/>
          <w:b/>
          <w:bCs/>
          <w:kern w:val="16"/>
        </w:rPr>
        <w:t>lại thẻ kiểm địn</w:t>
      </w:r>
      <w:r w:rsidR="00472D33">
        <w:rPr>
          <w:rFonts w:ascii="Times New Roman" w:hAnsi="Times New Roman"/>
          <w:b/>
          <w:bCs/>
          <w:kern w:val="16"/>
        </w:rPr>
        <w:t>h</w:t>
      </w:r>
      <w:r w:rsidR="00CD4767">
        <w:rPr>
          <w:rFonts w:ascii="Times New Roman" w:hAnsi="Times New Roman"/>
          <w:b/>
          <w:bCs/>
          <w:kern w:val="16"/>
        </w:rPr>
        <w:t xml:space="preserve"> viên đo lường</w:t>
      </w:r>
    </w:p>
    <w:p w:rsidR="00472D33" w:rsidRDefault="00754BD0" w:rsidP="00CD4767">
      <w:pPr>
        <w:keepNext/>
        <w:spacing w:before="120"/>
        <w:ind w:firstLine="720"/>
        <w:jc w:val="both"/>
        <w:rPr>
          <w:rFonts w:ascii="Times New Roman" w:hAnsi="Times New Roman"/>
        </w:rPr>
      </w:pPr>
      <w:r>
        <w:rPr>
          <w:rFonts w:ascii="Times New Roman" w:hAnsi="Times New Roman"/>
        </w:rPr>
        <w:t>1</w:t>
      </w:r>
      <w:r w:rsidR="00CD4767" w:rsidRPr="00B750F2">
        <w:rPr>
          <w:rFonts w:ascii="Times New Roman" w:hAnsi="Times New Roman"/>
          <w:lang w:val="vi-VN"/>
        </w:rPr>
        <w:t xml:space="preserve">. </w:t>
      </w:r>
      <w:r>
        <w:rPr>
          <w:rFonts w:ascii="Times New Roman" w:hAnsi="Times New Roman"/>
        </w:rPr>
        <w:t xml:space="preserve">Để được </w:t>
      </w:r>
      <w:r w:rsidRPr="004C5705">
        <w:rPr>
          <w:rFonts w:ascii="Times New Roman" w:hAnsi="Times New Roman"/>
        </w:rPr>
        <w:t xml:space="preserve">cấp đổi do </w:t>
      </w:r>
      <w:r w:rsidRPr="004C5705">
        <w:rPr>
          <w:rFonts w:ascii="Times New Roman" w:hAnsi="Times New Roman"/>
          <w:lang w:val="vi-VN"/>
        </w:rPr>
        <w:t>thẻ bị rách, nát, hư hỏng</w:t>
      </w:r>
      <w:r>
        <w:rPr>
          <w:rFonts w:ascii="Times New Roman" w:hAnsi="Times New Roman"/>
        </w:rPr>
        <w:t xml:space="preserve"> hoặc cần</w:t>
      </w:r>
      <w:r w:rsidRPr="00924041">
        <w:rPr>
          <w:rFonts w:ascii="Times New Roman" w:hAnsi="Times New Roman"/>
        </w:rPr>
        <w:t xml:space="preserve"> </w:t>
      </w:r>
      <w:r>
        <w:rPr>
          <w:rFonts w:ascii="Times New Roman" w:hAnsi="Times New Roman"/>
        </w:rPr>
        <w:t xml:space="preserve">được </w:t>
      </w:r>
      <w:r w:rsidR="00472D33" w:rsidRPr="00B750F2">
        <w:rPr>
          <w:rFonts w:ascii="Times New Roman" w:hAnsi="Times New Roman"/>
        </w:rPr>
        <w:t xml:space="preserve">cấp lại thẻ kiểm định viên đo lường do </w:t>
      </w:r>
      <w:r w:rsidR="00CD4767" w:rsidRPr="00B750F2">
        <w:rPr>
          <w:rFonts w:ascii="Times New Roman" w:hAnsi="Times New Roman"/>
        </w:rPr>
        <w:t xml:space="preserve">bị </w:t>
      </w:r>
      <w:r w:rsidR="00363807">
        <w:rPr>
          <w:rFonts w:ascii="Times New Roman" w:hAnsi="Times New Roman"/>
          <w:lang w:val="vi-VN"/>
        </w:rPr>
        <w:t>mất</w:t>
      </w:r>
      <w:r w:rsidR="00CD4767" w:rsidRPr="00B750F2">
        <w:rPr>
          <w:rFonts w:ascii="Times New Roman" w:hAnsi="Times New Roman"/>
          <w:lang w:val="vi-VN"/>
        </w:rPr>
        <w:t xml:space="preserve">, tổ chức đề nghị </w:t>
      </w:r>
      <w:r w:rsidR="00D832BA" w:rsidRPr="00B750F2">
        <w:rPr>
          <w:rFonts w:ascii="Times New Roman" w:hAnsi="Times New Roman"/>
        </w:rPr>
        <w:t>gửi</w:t>
      </w:r>
      <w:r w:rsidR="00CD4767" w:rsidRPr="00B750F2">
        <w:rPr>
          <w:rFonts w:ascii="Times New Roman" w:hAnsi="Times New Roman"/>
          <w:lang w:val="vi-VN"/>
        </w:rPr>
        <w:t xml:space="preserve"> </w:t>
      </w:r>
      <w:r w:rsidR="00924041">
        <w:rPr>
          <w:rFonts w:ascii="Times New Roman" w:hAnsi="Times New Roman"/>
        </w:rPr>
        <w:t>c</w:t>
      </w:r>
      <w:r w:rsidR="00CD4767" w:rsidRPr="00B750F2">
        <w:rPr>
          <w:rFonts w:ascii="Times New Roman" w:hAnsi="Times New Roman"/>
          <w:lang w:val="vi-VN"/>
        </w:rPr>
        <w:t xml:space="preserve">ông văn đề nghị </w:t>
      </w:r>
      <w:r w:rsidR="00363807">
        <w:rPr>
          <w:rFonts w:ascii="Times New Roman" w:hAnsi="Times New Roman"/>
        </w:rPr>
        <w:t xml:space="preserve">cấp đổi, </w:t>
      </w:r>
      <w:r w:rsidR="00CD4767" w:rsidRPr="00B750F2">
        <w:rPr>
          <w:rFonts w:ascii="Times New Roman" w:hAnsi="Times New Roman"/>
          <w:lang w:val="vi-VN"/>
        </w:rPr>
        <w:t>cấp lại</w:t>
      </w:r>
      <w:r w:rsidR="00B34279">
        <w:rPr>
          <w:rFonts w:ascii="Times New Roman" w:hAnsi="Times New Roman"/>
        </w:rPr>
        <w:t xml:space="preserve"> </w:t>
      </w:r>
      <w:r w:rsidR="00CD4767" w:rsidRPr="00B750F2">
        <w:rPr>
          <w:rFonts w:ascii="Times New Roman" w:hAnsi="Times New Roman"/>
          <w:lang w:val="vi-VN"/>
        </w:rPr>
        <w:t>thẻ</w:t>
      </w:r>
      <w:r w:rsidR="00CD4767" w:rsidRPr="00B750F2">
        <w:rPr>
          <w:rFonts w:ascii="Times New Roman" w:hAnsi="Times New Roman"/>
        </w:rPr>
        <w:t xml:space="preserve"> </w:t>
      </w:r>
      <w:r w:rsidR="00472D33" w:rsidRPr="00B750F2">
        <w:rPr>
          <w:rFonts w:ascii="Times New Roman" w:hAnsi="Times New Roman"/>
        </w:rPr>
        <w:t xml:space="preserve">gửi về Tổng cục </w:t>
      </w:r>
      <w:r w:rsidR="00CD4767" w:rsidRPr="00B750F2">
        <w:rPr>
          <w:rFonts w:ascii="Times New Roman" w:hAnsi="Times New Roman"/>
        </w:rPr>
        <w:t>(kèm theo</w:t>
      </w:r>
      <w:r w:rsidR="00D832BA" w:rsidRPr="00B750F2">
        <w:rPr>
          <w:rFonts w:ascii="Times New Roman" w:hAnsi="Times New Roman"/>
        </w:rPr>
        <w:t>:</w:t>
      </w:r>
      <w:r w:rsidR="00CD4767" w:rsidRPr="00B750F2">
        <w:rPr>
          <w:rFonts w:ascii="Times New Roman" w:hAnsi="Times New Roman"/>
        </w:rPr>
        <w:t xml:space="preserve"> </w:t>
      </w:r>
      <w:r w:rsidR="00472D33" w:rsidRPr="00B750F2">
        <w:rPr>
          <w:rFonts w:ascii="Times New Roman" w:hAnsi="Times New Roman"/>
        </w:rPr>
        <w:t>Văn bản b</w:t>
      </w:r>
      <w:r w:rsidR="00CD4767" w:rsidRPr="00B750F2">
        <w:rPr>
          <w:rFonts w:ascii="Times New Roman" w:hAnsi="Times New Roman"/>
        </w:rPr>
        <w:t xml:space="preserve">áo cáo </w:t>
      </w:r>
      <w:r w:rsidR="00B34279" w:rsidRPr="00F40E29">
        <w:rPr>
          <w:rFonts w:ascii="Times New Roman" w:hAnsi="Times New Roman"/>
        </w:rPr>
        <w:t>nêu rõ lý do đề nghị</w:t>
      </w:r>
      <w:r w:rsidR="00B34279" w:rsidRPr="00F81CB0">
        <w:rPr>
          <w:rFonts w:ascii="Times New Roman" w:hAnsi="Times New Roman"/>
        </w:rPr>
        <w:t xml:space="preserve"> của kiểm định viên</w:t>
      </w:r>
      <w:r w:rsidR="00D832BA" w:rsidRPr="00B750F2">
        <w:rPr>
          <w:rFonts w:ascii="Times New Roman" w:hAnsi="Times New Roman"/>
        </w:rPr>
        <w:t>, thẻ cũ</w:t>
      </w:r>
      <w:r w:rsidR="00472D33" w:rsidRPr="00B750F2">
        <w:rPr>
          <w:rFonts w:ascii="Times New Roman" w:hAnsi="Times New Roman"/>
        </w:rPr>
        <w:t xml:space="preserve"> (trường hợp cấp đổi) và</w:t>
      </w:r>
      <w:r w:rsidR="00D832BA" w:rsidRPr="00B750F2">
        <w:rPr>
          <w:rFonts w:ascii="Times New Roman" w:hAnsi="Times New Roman"/>
        </w:rPr>
        <w:t xml:space="preserve"> h</w:t>
      </w:r>
      <w:r w:rsidR="00CD4767" w:rsidRPr="00B750F2">
        <w:rPr>
          <w:rFonts w:ascii="Times New Roman" w:hAnsi="Times New Roman"/>
          <w:lang w:val="vi-VN"/>
        </w:rPr>
        <w:t xml:space="preserve">ai (02) ảnh màu </w:t>
      </w:r>
      <w:r w:rsidR="00D832BA" w:rsidRPr="00B750F2">
        <w:rPr>
          <w:rFonts w:ascii="Times New Roman" w:hAnsi="Times New Roman"/>
        </w:rPr>
        <w:t xml:space="preserve">của kiểm định viên, </w:t>
      </w:r>
      <w:r w:rsidR="00D832BA" w:rsidRPr="00B750F2">
        <w:rPr>
          <w:rFonts w:ascii="Times New Roman" w:hAnsi="Times New Roman"/>
          <w:lang w:val="vi-VN"/>
        </w:rPr>
        <w:t xml:space="preserve">cỡ </w:t>
      </w:r>
      <w:r w:rsidR="00CD4767" w:rsidRPr="00B750F2">
        <w:rPr>
          <w:rFonts w:ascii="Times New Roman" w:hAnsi="Times New Roman"/>
          <w:lang w:val="vi-VN"/>
        </w:rPr>
        <w:t>ảnh (2 × 3) cm, chụp trên nền trắng</w:t>
      </w:r>
      <w:r w:rsidR="00D832BA" w:rsidRPr="00B750F2">
        <w:rPr>
          <w:rFonts w:ascii="Times New Roman" w:hAnsi="Times New Roman"/>
        </w:rPr>
        <w:t>)</w:t>
      </w:r>
      <w:r w:rsidR="00CD4767" w:rsidRPr="00B750F2">
        <w:rPr>
          <w:rFonts w:ascii="Times New Roman" w:hAnsi="Times New Roman"/>
          <w:lang w:val="vi-VN"/>
        </w:rPr>
        <w:t>.</w:t>
      </w:r>
      <w:r w:rsidR="00472D33" w:rsidRPr="00B750F2">
        <w:rPr>
          <w:rFonts w:ascii="Times New Roman" w:hAnsi="Times New Roman"/>
        </w:rPr>
        <w:t xml:space="preserve"> </w:t>
      </w:r>
      <w:proofErr w:type="gramStart"/>
      <w:r w:rsidR="00472D33" w:rsidRPr="00B750F2">
        <w:rPr>
          <w:rFonts w:ascii="Times New Roman" w:hAnsi="Times New Roman"/>
        </w:rPr>
        <w:t>Trong thời hạn năm (5) ngày làm việc, Tổng cục cấp lại</w:t>
      </w:r>
      <w:r w:rsidR="00B34279">
        <w:rPr>
          <w:rFonts w:ascii="Times New Roman" w:hAnsi="Times New Roman"/>
        </w:rPr>
        <w:t>, cấp đổi</w:t>
      </w:r>
      <w:r w:rsidR="00472D33" w:rsidRPr="00B750F2">
        <w:rPr>
          <w:rFonts w:ascii="Times New Roman" w:hAnsi="Times New Roman"/>
        </w:rPr>
        <w:t xml:space="preserve"> thẻ </w:t>
      </w:r>
      <w:r w:rsidR="00B34279">
        <w:rPr>
          <w:rFonts w:ascii="Times New Roman" w:hAnsi="Times New Roman"/>
        </w:rPr>
        <w:t xml:space="preserve">và gửi </w:t>
      </w:r>
      <w:r w:rsidR="00472D33" w:rsidRPr="00B750F2">
        <w:rPr>
          <w:rFonts w:ascii="Times New Roman" w:hAnsi="Times New Roman"/>
        </w:rPr>
        <w:t>cho tổ chức đề nghị.</w:t>
      </w:r>
      <w:proofErr w:type="gramEnd"/>
    </w:p>
    <w:p w:rsidR="00D46D60" w:rsidRPr="00B750F2" w:rsidRDefault="00754BD0" w:rsidP="00CD4767">
      <w:pPr>
        <w:keepNext/>
        <w:spacing w:before="120"/>
        <w:ind w:firstLine="720"/>
        <w:jc w:val="both"/>
        <w:rPr>
          <w:rFonts w:ascii="Times New Roman" w:hAnsi="Times New Roman"/>
        </w:rPr>
      </w:pPr>
      <w:r>
        <w:rPr>
          <w:rFonts w:ascii="Times New Roman" w:hAnsi="Times New Roman"/>
        </w:rPr>
        <w:t>2</w:t>
      </w:r>
      <w:r w:rsidR="00D46D60">
        <w:rPr>
          <w:rFonts w:ascii="Times New Roman" w:hAnsi="Times New Roman"/>
        </w:rPr>
        <w:t xml:space="preserve">. </w:t>
      </w:r>
      <w:r w:rsidR="00FB6C29">
        <w:rPr>
          <w:rFonts w:ascii="Times New Roman" w:hAnsi="Times New Roman"/>
        </w:rPr>
        <w:t>Địa điểm và thời hạn l</w:t>
      </w:r>
      <w:r w:rsidR="00D46D60">
        <w:rPr>
          <w:rFonts w:ascii="Times New Roman" w:hAnsi="Times New Roman"/>
        </w:rPr>
        <w:t xml:space="preserve">ưu giữ hồ sơ </w:t>
      </w:r>
      <w:r w:rsidR="00363807">
        <w:rPr>
          <w:rFonts w:ascii="Times New Roman" w:hAnsi="Times New Roman"/>
        </w:rPr>
        <w:t>cấp đổi,</w:t>
      </w:r>
      <w:r w:rsidR="00D46D60">
        <w:rPr>
          <w:rFonts w:ascii="Times New Roman" w:hAnsi="Times New Roman"/>
        </w:rPr>
        <w:t xml:space="preserve"> c</w:t>
      </w:r>
      <w:r w:rsidR="00D24413">
        <w:rPr>
          <w:rFonts w:ascii="Times New Roman" w:hAnsi="Times New Roman"/>
        </w:rPr>
        <w:t xml:space="preserve">ấp lại thẻ </w:t>
      </w:r>
      <w:r w:rsidR="004F6A81">
        <w:rPr>
          <w:rFonts w:ascii="Times New Roman" w:hAnsi="Times New Roman"/>
        </w:rPr>
        <w:t xml:space="preserve">áp dụng </w:t>
      </w:r>
      <w:proofErr w:type="gramStart"/>
      <w:r w:rsidR="00D24413">
        <w:rPr>
          <w:rFonts w:ascii="Times New Roman" w:hAnsi="Times New Roman"/>
        </w:rPr>
        <w:t>theo</w:t>
      </w:r>
      <w:proofErr w:type="gramEnd"/>
      <w:r w:rsidR="00D24413">
        <w:rPr>
          <w:rFonts w:ascii="Times New Roman" w:hAnsi="Times New Roman"/>
        </w:rPr>
        <w:t xml:space="preserve"> quy đị</w:t>
      </w:r>
      <w:r w:rsidR="00D46D60">
        <w:rPr>
          <w:rFonts w:ascii="Times New Roman" w:hAnsi="Times New Roman"/>
        </w:rPr>
        <w:t xml:space="preserve">nh tại Khoản </w:t>
      </w:r>
      <w:r w:rsidR="003B13B5">
        <w:rPr>
          <w:rFonts w:ascii="Times New Roman" w:hAnsi="Times New Roman"/>
        </w:rPr>
        <w:t>8</w:t>
      </w:r>
      <w:r w:rsidR="00D46D60">
        <w:rPr>
          <w:rFonts w:ascii="Times New Roman" w:hAnsi="Times New Roman"/>
        </w:rPr>
        <w:t xml:space="preserve"> Điều </w:t>
      </w:r>
      <w:r w:rsidR="00D24413">
        <w:rPr>
          <w:rFonts w:ascii="Times New Roman" w:hAnsi="Times New Roman"/>
        </w:rPr>
        <w:t>10</w:t>
      </w:r>
      <w:r w:rsidR="00D46D60">
        <w:rPr>
          <w:rFonts w:ascii="Times New Roman" w:hAnsi="Times New Roman"/>
        </w:rPr>
        <w:t xml:space="preserve"> của Nghị định này.</w:t>
      </w:r>
    </w:p>
    <w:p w:rsidR="004F68C4" w:rsidRPr="00B750F2" w:rsidRDefault="00472D33">
      <w:pPr>
        <w:keepNext/>
        <w:spacing w:before="120"/>
        <w:ind w:firstLine="720"/>
        <w:jc w:val="both"/>
        <w:rPr>
          <w:rFonts w:ascii="Times New Roman" w:hAnsi="Times New Roman"/>
          <w:kern w:val="16"/>
        </w:rPr>
      </w:pPr>
      <w:proofErr w:type="gramStart"/>
      <w:r>
        <w:rPr>
          <w:rFonts w:ascii="Times New Roman" w:hAnsi="Times New Roman"/>
          <w:b/>
          <w:bCs/>
          <w:kern w:val="16"/>
        </w:rPr>
        <w:t>Điều 1</w:t>
      </w:r>
      <w:r w:rsidR="00D24413">
        <w:rPr>
          <w:rFonts w:ascii="Times New Roman" w:hAnsi="Times New Roman"/>
          <w:b/>
          <w:bCs/>
          <w:kern w:val="16"/>
        </w:rPr>
        <w:t>2</w:t>
      </w:r>
      <w:r>
        <w:rPr>
          <w:rFonts w:ascii="Times New Roman" w:hAnsi="Times New Roman"/>
          <w:b/>
          <w:bCs/>
          <w:kern w:val="16"/>
        </w:rPr>
        <w:t>.</w:t>
      </w:r>
      <w:proofErr w:type="gramEnd"/>
      <w:r>
        <w:rPr>
          <w:rFonts w:ascii="Times New Roman" w:hAnsi="Times New Roman"/>
          <w:b/>
          <w:bCs/>
          <w:kern w:val="16"/>
        </w:rPr>
        <w:t xml:space="preserve"> </w:t>
      </w:r>
      <w:r w:rsidR="004F68C4" w:rsidRPr="004F68C4">
        <w:rPr>
          <w:rFonts w:ascii="Times New Roman" w:hAnsi="Times New Roman"/>
          <w:b/>
          <w:bCs/>
          <w:kern w:val="16"/>
          <w:lang w:val="vi-VN"/>
        </w:rPr>
        <w:t xml:space="preserve">Điều chỉnh nội dung của quyết định chỉ định, </w:t>
      </w:r>
      <w:r>
        <w:rPr>
          <w:rFonts w:ascii="Times New Roman" w:hAnsi="Times New Roman"/>
          <w:b/>
          <w:bCs/>
          <w:kern w:val="16"/>
        </w:rPr>
        <w:t>quyết định chứng nhận chuẩn đo lường, quyết định chứng nhận, cấp thẻ kiểm định viên đo lường</w:t>
      </w:r>
      <w:r w:rsidR="00754BD0">
        <w:rPr>
          <w:rFonts w:ascii="Times New Roman" w:hAnsi="Times New Roman"/>
          <w:b/>
          <w:bCs/>
          <w:kern w:val="16"/>
        </w:rPr>
        <w:t>, chỉ dịnh lại</w:t>
      </w:r>
    </w:p>
    <w:p w:rsidR="00BC2B34" w:rsidRDefault="004F68C4">
      <w:pPr>
        <w:keepNext/>
        <w:spacing w:before="120"/>
        <w:ind w:firstLine="720"/>
        <w:jc w:val="both"/>
        <w:rPr>
          <w:rFonts w:ascii="Times New Roman" w:hAnsi="Times New Roman"/>
          <w:bCs/>
          <w:kern w:val="16"/>
        </w:rPr>
      </w:pPr>
      <w:r w:rsidRPr="004F68C4">
        <w:rPr>
          <w:rFonts w:ascii="Times New Roman" w:hAnsi="Times New Roman"/>
          <w:lang w:val="vi-VN"/>
        </w:rPr>
        <w:t xml:space="preserve">1. Trường hợp đề nghị điều chỉnh nội dung của quyết định chỉ định, </w:t>
      </w:r>
      <w:r w:rsidR="00924041" w:rsidRPr="00B750F2">
        <w:rPr>
          <w:rFonts w:ascii="Times New Roman" w:hAnsi="Times New Roman"/>
          <w:bCs/>
          <w:kern w:val="16"/>
        </w:rPr>
        <w:t>quyết định chứng nhận chuẩn đo lường, quyết định chứng nhận, cấp thẻ kiểm định viên đo lường</w:t>
      </w:r>
      <w:r w:rsidR="004F6A81">
        <w:rPr>
          <w:rFonts w:ascii="Times New Roman" w:hAnsi="Times New Roman"/>
          <w:bCs/>
          <w:kern w:val="16"/>
        </w:rPr>
        <w:t xml:space="preserve"> </w:t>
      </w:r>
    </w:p>
    <w:p w:rsidR="004F68C4" w:rsidRPr="004F68C4" w:rsidRDefault="00BC2B34">
      <w:pPr>
        <w:keepNext/>
        <w:spacing w:before="120"/>
        <w:ind w:firstLine="720"/>
        <w:jc w:val="both"/>
        <w:rPr>
          <w:rFonts w:ascii="Times New Roman" w:hAnsi="Times New Roman"/>
          <w:kern w:val="16"/>
          <w:lang w:val="vi-VN"/>
        </w:rPr>
      </w:pPr>
      <w:r>
        <w:rPr>
          <w:rFonts w:ascii="Times New Roman" w:hAnsi="Times New Roman"/>
          <w:bCs/>
          <w:kern w:val="16"/>
        </w:rPr>
        <w:t xml:space="preserve">a) </w:t>
      </w:r>
      <w:r>
        <w:rPr>
          <w:rFonts w:ascii="Times New Roman" w:hAnsi="Times New Roman"/>
          <w:kern w:val="16"/>
        </w:rPr>
        <w:t>T</w:t>
      </w:r>
      <w:r w:rsidR="004F68C4" w:rsidRPr="004F68C4">
        <w:rPr>
          <w:rFonts w:ascii="Times New Roman" w:hAnsi="Times New Roman"/>
          <w:kern w:val="16"/>
          <w:lang w:val="vi-VN"/>
        </w:rPr>
        <w:t>ổ chức đề nghị</w:t>
      </w:r>
      <w:r w:rsidR="004F68C4" w:rsidRPr="004F68C4">
        <w:rPr>
          <w:rFonts w:ascii="Times New Roman" w:hAnsi="Times New Roman"/>
          <w:lang w:val="vi-VN"/>
        </w:rPr>
        <w:t xml:space="preserve"> </w:t>
      </w:r>
      <w:r w:rsidR="004F68C4" w:rsidRPr="004F68C4">
        <w:rPr>
          <w:rFonts w:ascii="Times New Roman" w:hAnsi="Times New Roman"/>
          <w:kern w:val="16"/>
          <w:lang w:val="vi-VN"/>
        </w:rPr>
        <w:t xml:space="preserve">lập một (01) bộ hồ sơ theo quy định tại </w:t>
      </w:r>
      <w:r w:rsidR="003B13B5">
        <w:rPr>
          <w:rFonts w:ascii="Times New Roman" w:hAnsi="Times New Roman"/>
          <w:kern w:val="16"/>
        </w:rPr>
        <w:t xml:space="preserve">Khoản 2 </w:t>
      </w:r>
      <w:r w:rsidR="004F68C4" w:rsidRPr="004F68C4">
        <w:rPr>
          <w:rFonts w:ascii="Times New Roman" w:hAnsi="Times New Roman"/>
          <w:kern w:val="16"/>
          <w:lang w:val="vi-VN"/>
        </w:rPr>
        <w:t xml:space="preserve">Điều </w:t>
      </w:r>
      <w:r w:rsidR="003B13B5">
        <w:rPr>
          <w:rFonts w:ascii="Times New Roman" w:hAnsi="Times New Roman"/>
          <w:kern w:val="16"/>
        </w:rPr>
        <w:t>10</w:t>
      </w:r>
      <w:r w:rsidR="00924041">
        <w:rPr>
          <w:rFonts w:ascii="Times New Roman" w:hAnsi="Times New Roman"/>
          <w:kern w:val="16"/>
        </w:rPr>
        <w:t xml:space="preserve"> </w:t>
      </w:r>
      <w:r w:rsidR="004F68C4" w:rsidRPr="004F68C4">
        <w:rPr>
          <w:rFonts w:ascii="Times New Roman" w:hAnsi="Times New Roman"/>
          <w:kern w:val="16"/>
          <w:lang w:val="vi-VN"/>
        </w:rPr>
        <w:t xml:space="preserve">của </w:t>
      </w:r>
      <w:r w:rsidR="008521DD">
        <w:rPr>
          <w:rFonts w:ascii="Times New Roman" w:hAnsi="Times New Roman"/>
          <w:kern w:val="16"/>
          <w:lang w:val="vi-VN"/>
        </w:rPr>
        <w:t>Nghị định này</w:t>
      </w:r>
      <w:r w:rsidR="004F68C4" w:rsidRPr="004F68C4">
        <w:rPr>
          <w:rFonts w:ascii="Times New Roman" w:hAnsi="Times New Roman"/>
          <w:kern w:val="16"/>
          <w:lang w:val="vi-VN"/>
        </w:rPr>
        <w:t xml:space="preserve"> </w:t>
      </w:r>
      <w:r w:rsidR="00924041">
        <w:rPr>
          <w:rFonts w:ascii="Times New Roman" w:hAnsi="Times New Roman"/>
          <w:kern w:val="16"/>
        </w:rPr>
        <w:t xml:space="preserve">tương ứng </w:t>
      </w:r>
      <w:r w:rsidR="004F68C4" w:rsidRPr="004F68C4">
        <w:rPr>
          <w:rFonts w:ascii="Times New Roman" w:hAnsi="Times New Roman"/>
          <w:kern w:val="16"/>
          <w:lang w:val="vi-VN"/>
        </w:rPr>
        <w:t xml:space="preserve">với nội dung đề nghị điều chỉnh và </w:t>
      </w:r>
      <w:r w:rsidR="004F68C4" w:rsidRPr="004F68C4">
        <w:rPr>
          <w:rFonts w:ascii="Times New Roman" w:hAnsi="Times New Roman"/>
          <w:lang w:val="vi-VN"/>
        </w:rPr>
        <w:t xml:space="preserve">gửi trực tiếp tại trụ sở Tổng cục hoặc </w:t>
      </w:r>
      <w:r w:rsidR="00924041">
        <w:rPr>
          <w:rFonts w:ascii="Times New Roman" w:hAnsi="Times New Roman"/>
        </w:rPr>
        <w:t xml:space="preserve">qua Cổng thông tin điện tử của Tổng cục hoặc </w:t>
      </w:r>
      <w:r w:rsidR="004F68C4" w:rsidRPr="004F68C4">
        <w:rPr>
          <w:rFonts w:ascii="Times New Roman" w:hAnsi="Times New Roman"/>
          <w:lang w:val="vi-VN"/>
        </w:rPr>
        <w:t>qua đường bưu điện</w:t>
      </w:r>
      <w:r w:rsidR="004F68C4" w:rsidRPr="004F68C4">
        <w:rPr>
          <w:rFonts w:ascii="Times New Roman" w:hAnsi="Times New Roman"/>
          <w:kern w:val="16"/>
          <w:lang w:val="vi-VN"/>
        </w:rPr>
        <w:t xml:space="preserve"> đến Tổng cục. </w:t>
      </w:r>
    </w:p>
    <w:p w:rsidR="004F68C4" w:rsidRDefault="00754BD0">
      <w:pPr>
        <w:keepNext/>
        <w:spacing w:before="120"/>
        <w:ind w:firstLine="720"/>
        <w:jc w:val="both"/>
        <w:rPr>
          <w:rFonts w:ascii="Times New Roman" w:hAnsi="Times New Roman"/>
        </w:rPr>
      </w:pPr>
      <w:r>
        <w:rPr>
          <w:rFonts w:ascii="Times New Roman" w:hAnsi="Times New Roman"/>
        </w:rPr>
        <w:t>b)</w:t>
      </w:r>
      <w:r w:rsidR="004F68C4" w:rsidRPr="004F68C4">
        <w:rPr>
          <w:rFonts w:ascii="Times New Roman" w:hAnsi="Times New Roman"/>
          <w:lang w:val="vi-VN"/>
        </w:rPr>
        <w:t xml:space="preserve"> </w:t>
      </w:r>
      <w:r w:rsidR="00BC2B34">
        <w:rPr>
          <w:rFonts w:ascii="Times New Roman" w:hAnsi="Times New Roman"/>
        </w:rPr>
        <w:t>Trình tự, thủ tục xử lý hồ sơ đề nghị điều chỉnh áp dụng theo quy định tại Khoản 2 Điều 7 của Nghị định này</w:t>
      </w:r>
      <w:proofErr w:type="gramStart"/>
      <w:r w:rsidR="00BC2B34">
        <w:rPr>
          <w:rFonts w:ascii="Times New Roman" w:hAnsi="Times New Roman"/>
        </w:rPr>
        <w:t>.</w:t>
      </w:r>
      <w:r w:rsidR="004F68C4" w:rsidRPr="004F68C4">
        <w:rPr>
          <w:rFonts w:ascii="Times New Roman" w:hAnsi="Times New Roman"/>
          <w:lang w:val="vi-VN"/>
        </w:rPr>
        <w:t>.</w:t>
      </w:r>
      <w:proofErr w:type="gramEnd"/>
    </w:p>
    <w:p w:rsidR="00BC2B34" w:rsidRDefault="00754BD0" w:rsidP="00754BD0">
      <w:pPr>
        <w:keepNext/>
        <w:spacing w:before="120"/>
        <w:ind w:firstLine="720"/>
        <w:jc w:val="both"/>
        <w:rPr>
          <w:rFonts w:ascii="Times New Roman" w:hAnsi="Times New Roman"/>
          <w:kern w:val="16"/>
        </w:rPr>
      </w:pPr>
      <w:r>
        <w:rPr>
          <w:rFonts w:ascii="Times New Roman" w:hAnsi="Times New Roman"/>
          <w:kern w:val="16"/>
        </w:rPr>
        <w:lastRenderedPageBreak/>
        <w:t>2. Trường hợp đề nghị chỉ định lại</w:t>
      </w:r>
    </w:p>
    <w:p w:rsidR="00BC2B34" w:rsidRDefault="00BC2B34" w:rsidP="00754BD0">
      <w:pPr>
        <w:keepNext/>
        <w:spacing w:before="120"/>
        <w:ind w:firstLine="720"/>
        <w:jc w:val="both"/>
        <w:rPr>
          <w:rFonts w:ascii="Times New Roman" w:hAnsi="Times New Roman"/>
          <w:kern w:val="16"/>
        </w:rPr>
      </w:pPr>
      <w:r>
        <w:rPr>
          <w:rFonts w:ascii="Times New Roman" w:hAnsi="Times New Roman"/>
          <w:kern w:val="16"/>
        </w:rPr>
        <w:t xml:space="preserve">a) </w:t>
      </w:r>
      <w:r w:rsidR="00754BD0">
        <w:rPr>
          <w:rFonts w:ascii="Times New Roman" w:hAnsi="Times New Roman"/>
          <w:kern w:val="16"/>
        </w:rPr>
        <w:t>K</w:t>
      </w:r>
      <w:r w:rsidR="00754BD0" w:rsidRPr="004F68C4">
        <w:rPr>
          <w:rFonts w:ascii="Times New Roman" w:hAnsi="Times New Roman"/>
          <w:kern w:val="16"/>
          <w:lang w:val="vi-VN"/>
        </w:rPr>
        <w:t>hông ít hơn ba (3) tháng trước khi hết thời hạn hiệu lực của quyết định chỉ định đã cấp, tổ chức đề nghị</w:t>
      </w:r>
      <w:r w:rsidR="00754BD0" w:rsidRPr="004F68C4">
        <w:rPr>
          <w:rFonts w:ascii="Times New Roman" w:hAnsi="Times New Roman"/>
          <w:lang w:val="vi-VN"/>
        </w:rPr>
        <w:t xml:space="preserve"> </w:t>
      </w:r>
      <w:r w:rsidR="00754BD0" w:rsidRPr="004F68C4">
        <w:rPr>
          <w:rFonts w:ascii="Times New Roman" w:hAnsi="Times New Roman"/>
          <w:kern w:val="16"/>
          <w:lang w:val="vi-VN"/>
        </w:rPr>
        <w:t xml:space="preserve">lập một (01) bộ hồ sơ </w:t>
      </w:r>
      <w:r w:rsidR="00754BD0">
        <w:rPr>
          <w:rFonts w:ascii="Times New Roman" w:hAnsi="Times New Roman"/>
          <w:kern w:val="16"/>
        </w:rPr>
        <w:t xml:space="preserve">đề nghị chỉ định </w:t>
      </w:r>
      <w:r w:rsidR="00754BD0" w:rsidRPr="004F68C4">
        <w:rPr>
          <w:rFonts w:ascii="Times New Roman" w:hAnsi="Times New Roman"/>
          <w:kern w:val="16"/>
          <w:lang w:val="vi-VN"/>
        </w:rPr>
        <w:t xml:space="preserve">theo quy định tại </w:t>
      </w:r>
      <w:r w:rsidR="003B13B5">
        <w:rPr>
          <w:rFonts w:ascii="Times New Roman" w:hAnsi="Times New Roman"/>
          <w:kern w:val="16"/>
        </w:rPr>
        <w:t xml:space="preserve">Khoản 2 </w:t>
      </w:r>
      <w:r w:rsidR="00754BD0" w:rsidRPr="004F68C4">
        <w:rPr>
          <w:rFonts w:ascii="Times New Roman" w:hAnsi="Times New Roman"/>
          <w:kern w:val="16"/>
          <w:lang w:val="vi-VN"/>
        </w:rPr>
        <w:t xml:space="preserve">Điều </w:t>
      </w:r>
      <w:r w:rsidR="003B13B5">
        <w:rPr>
          <w:rFonts w:ascii="Times New Roman" w:hAnsi="Times New Roman"/>
          <w:kern w:val="16"/>
        </w:rPr>
        <w:t>10</w:t>
      </w:r>
      <w:r w:rsidR="00754BD0" w:rsidRPr="004F68C4">
        <w:rPr>
          <w:rFonts w:ascii="Times New Roman" w:hAnsi="Times New Roman"/>
          <w:kern w:val="16"/>
          <w:lang w:val="vi-VN"/>
        </w:rPr>
        <w:t xml:space="preserve"> của </w:t>
      </w:r>
      <w:r w:rsidR="00754BD0">
        <w:rPr>
          <w:rFonts w:ascii="Times New Roman" w:hAnsi="Times New Roman"/>
          <w:kern w:val="16"/>
          <w:lang w:val="vi-VN"/>
        </w:rPr>
        <w:t>Nghị định này</w:t>
      </w:r>
      <w:r w:rsidR="00754BD0" w:rsidRPr="004F68C4">
        <w:rPr>
          <w:rFonts w:ascii="Times New Roman" w:hAnsi="Times New Roman"/>
          <w:kern w:val="16"/>
          <w:lang w:val="vi-VN"/>
        </w:rPr>
        <w:t xml:space="preserve"> </w:t>
      </w:r>
      <w:r w:rsidR="00754BD0" w:rsidRPr="004F68C4">
        <w:rPr>
          <w:rFonts w:ascii="Times New Roman" w:hAnsi="Times New Roman"/>
          <w:lang w:val="vi-VN"/>
        </w:rPr>
        <w:t>gửi trực tiếp tại trụ sở Tổng cục hoặc</w:t>
      </w:r>
      <w:r w:rsidR="00754BD0">
        <w:rPr>
          <w:rFonts w:ascii="Times New Roman" w:hAnsi="Times New Roman"/>
        </w:rPr>
        <w:t xml:space="preserve"> qua Cổng thông tin điện tử của Tổng cục hoặc</w:t>
      </w:r>
      <w:r w:rsidR="00754BD0" w:rsidRPr="004F68C4">
        <w:rPr>
          <w:rFonts w:ascii="Times New Roman" w:hAnsi="Times New Roman"/>
          <w:lang w:val="vi-VN"/>
        </w:rPr>
        <w:t xml:space="preserve"> qua đường bưu điện</w:t>
      </w:r>
      <w:r w:rsidR="00754BD0" w:rsidRPr="004F68C4">
        <w:rPr>
          <w:rFonts w:ascii="Times New Roman" w:hAnsi="Times New Roman"/>
          <w:kern w:val="16"/>
          <w:lang w:val="vi-VN"/>
        </w:rPr>
        <w:t xml:space="preserve"> đến Tổng cục. </w:t>
      </w:r>
    </w:p>
    <w:p w:rsidR="00754BD0" w:rsidRDefault="00BC2B34" w:rsidP="00754BD0">
      <w:pPr>
        <w:keepNext/>
        <w:spacing w:before="120"/>
        <w:ind w:firstLine="720"/>
        <w:jc w:val="both"/>
        <w:rPr>
          <w:rFonts w:ascii="Times New Roman" w:hAnsi="Times New Roman"/>
        </w:rPr>
      </w:pPr>
      <w:r>
        <w:rPr>
          <w:rFonts w:ascii="Times New Roman" w:hAnsi="Times New Roman"/>
          <w:kern w:val="16"/>
        </w:rPr>
        <w:t xml:space="preserve">b) </w:t>
      </w:r>
      <w:r w:rsidR="00754BD0">
        <w:rPr>
          <w:rFonts w:ascii="Times New Roman" w:hAnsi="Times New Roman"/>
        </w:rPr>
        <w:t xml:space="preserve">Trình tự, thủ tục xử lý hồ sơ đề nghị chỉ định lại thực hiện </w:t>
      </w:r>
      <w:proofErr w:type="gramStart"/>
      <w:r w:rsidR="00754BD0">
        <w:rPr>
          <w:rFonts w:ascii="Times New Roman" w:hAnsi="Times New Roman"/>
        </w:rPr>
        <w:t>theo</w:t>
      </w:r>
      <w:proofErr w:type="gramEnd"/>
      <w:r w:rsidR="00754BD0">
        <w:rPr>
          <w:rFonts w:ascii="Times New Roman" w:hAnsi="Times New Roman"/>
        </w:rPr>
        <w:t xml:space="preserve"> quy định tại Khoản </w:t>
      </w:r>
      <w:r w:rsidR="003B13B5">
        <w:rPr>
          <w:rFonts w:ascii="Times New Roman" w:hAnsi="Times New Roman"/>
        </w:rPr>
        <w:t>3</w:t>
      </w:r>
      <w:r w:rsidR="00754BD0">
        <w:rPr>
          <w:rFonts w:ascii="Times New Roman" w:hAnsi="Times New Roman"/>
        </w:rPr>
        <w:t xml:space="preserve"> Điều </w:t>
      </w:r>
      <w:r w:rsidR="00FB6C29">
        <w:rPr>
          <w:rFonts w:ascii="Times New Roman" w:hAnsi="Times New Roman"/>
        </w:rPr>
        <w:t>10</w:t>
      </w:r>
      <w:r w:rsidR="00754BD0">
        <w:rPr>
          <w:rFonts w:ascii="Times New Roman" w:hAnsi="Times New Roman"/>
        </w:rPr>
        <w:t xml:space="preserve"> của Nghị định này.</w:t>
      </w:r>
    </w:p>
    <w:p w:rsidR="00D46D60" w:rsidRPr="00D510A2" w:rsidRDefault="00754BD0" w:rsidP="00D46D60">
      <w:pPr>
        <w:keepNext/>
        <w:spacing w:before="120"/>
        <w:ind w:firstLine="720"/>
        <w:jc w:val="both"/>
        <w:rPr>
          <w:rFonts w:ascii="Times New Roman" w:hAnsi="Times New Roman"/>
        </w:rPr>
      </w:pPr>
      <w:r>
        <w:rPr>
          <w:rFonts w:ascii="Times New Roman" w:hAnsi="Times New Roman"/>
        </w:rPr>
        <w:t>3</w:t>
      </w:r>
      <w:r w:rsidR="00D46D60">
        <w:rPr>
          <w:rFonts w:ascii="Times New Roman" w:hAnsi="Times New Roman"/>
        </w:rPr>
        <w:t>. Lưu giữ hồ sơ điều chỉnh</w:t>
      </w:r>
      <w:r w:rsidR="00363807">
        <w:rPr>
          <w:rFonts w:ascii="Times New Roman" w:hAnsi="Times New Roman"/>
        </w:rPr>
        <w:t>, hồ sơ chỉ định lại</w:t>
      </w:r>
      <w:r>
        <w:rPr>
          <w:rFonts w:ascii="Times New Roman" w:hAnsi="Times New Roman"/>
        </w:rPr>
        <w:t xml:space="preserve"> thực hiện </w:t>
      </w:r>
      <w:proofErr w:type="gramStart"/>
      <w:r>
        <w:rPr>
          <w:rFonts w:ascii="Times New Roman" w:hAnsi="Times New Roman"/>
        </w:rPr>
        <w:t>theo</w:t>
      </w:r>
      <w:proofErr w:type="gramEnd"/>
      <w:r>
        <w:rPr>
          <w:rFonts w:ascii="Times New Roman" w:hAnsi="Times New Roman"/>
        </w:rPr>
        <w:t xml:space="preserve"> quy đị</w:t>
      </w:r>
      <w:r w:rsidR="00D46D60">
        <w:rPr>
          <w:rFonts w:ascii="Times New Roman" w:hAnsi="Times New Roman"/>
        </w:rPr>
        <w:t xml:space="preserve">nh tại Khoản </w:t>
      </w:r>
      <w:r w:rsidR="003B13B5">
        <w:rPr>
          <w:rFonts w:ascii="Times New Roman" w:hAnsi="Times New Roman"/>
        </w:rPr>
        <w:t>8</w:t>
      </w:r>
      <w:r w:rsidR="00D46D60">
        <w:rPr>
          <w:rFonts w:ascii="Times New Roman" w:hAnsi="Times New Roman"/>
        </w:rPr>
        <w:t xml:space="preserve"> Điều </w:t>
      </w:r>
      <w:r w:rsidR="00FB6C29">
        <w:rPr>
          <w:rFonts w:ascii="Times New Roman" w:hAnsi="Times New Roman"/>
        </w:rPr>
        <w:t>10</w:t>
      </w:r>
      <w:r w:rsidR="00D46D60">
        <w:rPr>
          <w:rFonts w:ascii="Times New Roman" w:hAnsi="Times New Roman"/>
        </w:rPr>
        <w:t xml:space="preserve"> của Nghị định này.</w:t>
      </w:r>
    </w:p>
    <w:p w:rsidR="004F68C4" w:rsidRPr="00B750F2" w:rsidRDefault="004F68C4">
      <w:pPr>
        <w:keepNext/>
        <w:spacing w:before="120"/>
        <w:ind w:firstLine="720"/>
        <w:jc w:val="both"/>
        <w:rPr>
          <w:rFonts w:ascii="Times New Roman" w:hAnsi="Times New Roman"/>
          <w:lang w:val="vi-VN"/>
        </w:rPr>
      </w:pPr>
      <w:r w:rsidRPr="004F68C4">
        <w:rPr>
          <w:rFonts w:ascii="Times New Roman" w:hAnsi="Times New Roman"/>
          <w:b/>
          <w:bCs/>
          <w:kern w:val="16"/>
          <w:lang w:val="vi-VN"/>
        </w:rPr>
        <w:t xml:space="preserve">Điều </w:t>
      </w:r>
      <w:r w:rsidR="00363807">
        <w:rPr>
          <w:rFonts w:ascii="Times New Roman" w:hAnsi="Times New Roman"/>
          <w:b/>
          <w:bCs/>
          <w:kern w:val="16"/>
        </w:rPr>
        <w:t>1</w:t>
      </w:r>
      <w:r w:rsidR="00D24413">
        <w:rPr>
          <w:rFonts w:ascii="Times New Roman" w:hAnsi="Times New Roman"/>
          <w:b/>
          <w:bCs/>
          <w:kern w:val="16"/>
        </w:rPr>
        <w:t>3</w:t>
      </w:r>
      <w:r w:rsidRPr="004F68C4">
        <w:rPr>
          <w:rFonts w:ascii="Times New Roman" w:hAnsi="Times New Roman"/>
          <w:b/>
          <w:bCs/>
          <w:kern w:val="16"/>
          <w:lang w:val="vi-VN"/>
        </w:rPr>
        <w:t xml:space="preserve">. </w:t>
      </w:r>
      <w:r w:rsidRPr="00363807">
        <w:rPr>
          <w:rFonts w:ascii="Times New Roman" w:hAnsi="Times New Roman"/>
          <w:b/>
          <w:bCs/>
          <w:kern w:val="16"/>
          <w:lang w:val="vi-VN"/>
        </w:rPr>
        <w:t>Đình chỉ hiệu lực của quyết định chỉ định</w:t>
      </w:r>
      <w:r w:rsidR="00363807" w:rsidRPr="00B750F2">
        <w:rPr>
          <w:rFonts w:ascii="Times New Roman" w:hAnsi="Times New Roman"/>
          <w:b/>
          <w:kern w:val="16"/>
        </w:rPr>
        <w:t>, quyết định chứng nhận chuẩn đo lường, quyết định chứng nhận, cấp thẻ kiểm định viên đo lường</w:t>
      </w:r>
    </w:p>
    <w:p w:rsidR="00363807" w:rsidRPr="00126086" w:rsidRDefault="004F68C4">
      <w:pPr>
        <w:keepNext/>
        <w:spacing w:before="120"/>
        <w:ind w:firstLine="720"/>
        <w:jc w:val="both"/>
        <w:rPr>
          <w:rFonts w:ascii="Times New Roman" w:hAnsi="Times New Roman"/>
        </w:rPr>
      </w:pPr>
      <w:r w:rsidRPr="00363807">
        <w:rPr>
          <w:rFonts w:ascii="Times New Roman" w:hAnsi="Times New Roman"/>
          <w:lang w:val="vi-VN"/>
        </w:rPr>
        <w:t>1. Đình chỉ hiệu lực một phần hoặc toàn bộ quyết định chỉ định</w:t>
      </w:r>
      <w:r w:rsidR="00363807" w:rsidRPr="00363807">
        <w:rPr>
          <w:rFonts w:ascii="Times New Roman" w:hAnsi="Times New Roman"/>
        </w:rPr>
        <w:t>,</w:t>
      </w:r>
      <w:r w:rsidRPr="00363807">
        <w:rPr>
          <w:rFonts w:ascii="Times New Roman" w:hAnsi="Times New Roman"/>
          <w:lang w:val="vi-VN"/>
        </w:rPr>
        <w:t xml:space="preserve"> </w:t>
      </w:r>
      <w:r w:rsidR="00363807" w:rsidRPr="00B750F2">
        <w:rPr>
          <w:rFonts w:ascii="Times New Roman" w:hAnsi="Times New Roman"/>
          <w:kern w:val="16"/>
        </w:rPr>
        <w:t xml:space="preserve">quyết định chứng nhận chuẩn đo lường, quyết định chứng nhận, cấp thẻ kiểm định viên đo lường </w:t>
      </w:r>
      <w:r w:rsidRPr="00363807">
        <w:rPr>
          <w:rFonts w:ascii="Times New Roman" w:hAnsi="Times New Roman"/>
          <w:lang w:val="vi-VN"/>
        </w:rPr>
        <w:t xml:space="preserve">được áp dụng đối với </w:t>
      </w:r>
      <w:r w:rsidR="00BC2B34">
        <w:rPr>
          <w:rFonts w:ascii="Times New Roman" w:hAnsi="Times New Roman"/>
          <w:bCs/>
          <w:kern w:val="16"/>
        </w:rPr>
        <w:t xml:space="preserve">hoạt động </w:t>
      </w:r>
      <w:r w:rsidR="00BC2B34" w:rsidRPr="004F68C4">
        <w:rPr>
          <w:rFonts w:ascii="Times New Roman" w:hAnsi="Times New Roman"/>
          <w:bCs/>
          <w:kern w:val="16"/>
          <w:lang w:val="vi-VN"/>
        </w:rPr>
        <w:t>kiểm định, hiệu chuẩn, thử nghiệm</w:t>
      </w:r>
      <w:r w:rsidR="00BC2B34" w:rsidRPr="004F68C4">
        <w:rPr>
          <w:rFonts w:ascii="Times New Roman" w:hAnsi="Times New Roman"/>
          <w:lang w:val="vi-VN"/>
        </w:rPr>
        <w:t xml:space="preserve"> </w:t>
      </w:r>
      <w:r w:rsidR="00BC2B34">
        <w:rPr>
          <w:rFonts w:ascii="Times New Roman" w:hAnsi="Times New Roman"/>
        </w:rPr>
        <w:t xml:space="preserve">được phát hiện là không phù hợp quy định và tổ chức </w:t>
      </w:r>
      <w:r w:rsidR="00BC2B34" w:rsidRPr="004F68C4">
        <w:rPr>
          <w:rFonts w:ascii="Times New Roman" w:hAnsi="Times New Roman"/>
          <w:bCs/>
          <w:kern w:val="16"/>
          <w:lang w:val="vi-VN"/>
        </w:rPr>
        <w:t>kiểm định, hiệu chuẩn, thử nghiệm</w:t>
      </w:r>
      <w:r w:rsidR="00BC2B34">
        <w:rPr>
          <w:rFonts w:ascii="Times New Roman" w:hAnsi="Times New Roman"/>
          <w:bCs/>
          <w:kern w:val="16"/>
        </w:rPr>
        <w:t xml:space="preserve"> được chỉ định</w:t>
      </w:r>
      <w:r w:rsidR="00BC2B34">
        <w:rPr>
          <w:rFonts w:ascii="Times New Roman" w:hAnsi="Times New Roman"/>
        </w:rPr>
        <w:t xml:space="preserve"> có văn bản cam kết thực hiện các biện pháp khắc phục</w:t>
      </w:r>
      <w:r w:rsidR="007C4A66">
        <w:rPr>
          <w:rFonts w:ascii="Times New Roman" w:hAnsi="Times New Roman"/>
          <w:bCs/>
          <w:kern w:val="16"/>
        </w:rPr>
        <w:t xml:space="preserve"> trong </w:t>
      </w:r>
      <w:r w:rsidRPr="00363807">
        <w:rPr>
          <w:rFonts w:ascii="Times New Roman" w:hAnsi="Times New Roman"/>
          <w:lang w:val="vi-VN"/>
        </w:rPr>
        <w:t>các trường hợp sau đây:</w:t>
      </w:r>
      <w:r w:rsidRPr="004F68C4">
        <w:rPr>
          <w:rFonts w:ascii="Times New Roman" w:hAnsi="Times New Roman"/>
          <w:lang w:val="vi-VN"/>
        </w:rPr>
        <w:t xml:space="preserve"> </w:t>
      </w:r>
      <w:r w:rsidR="00BC2B34">
        <w:rPr>
          <w:rFonts w:ascii="Times New Roman" w:hAnsi="Times New Roman"/>
          <w:bCs/>
          <w:kern w:val="16"/>
        </w:rPr>
        <w:t>Đ</w:t>
      </w:r>
      <w:r w:rsidR="003B2DC9">
        <w:rPr>
          <w:rFonts w:ascii="Times New Roman" w:hAnsi="Times New Roman"/>
          <w:bCs/>
          <w:kern w:val="16"/>
        </w:rPr>
        <w:t xml:space="preserve">iều kiện hoạt động </w:t>
      </w:r>
      <w:r w:rsidR="00BC2B34" w:rsidRPr="004F68C4">
        <w:rPr>
          <w:rFonts w:ascii="Times New Roman" w:hAnsi="Times New Roman"/>
          <w:bCs/>
          <w:kern w:val="16"/>
          <w:lang w:val="vi-VN"/>
        </w:rPr>
        <w:t>kiểm định, hiệu chuẩn, thử nghiệm</w:t>
      </w:r>
      <w:r w:rsidR="00BC2B34">
        <w:rPr>
          <w:rFonts w:ascii="Times New Roman" w:hAnsi="Times New Roman"/>
        </w:rPr>
        <w:t xml:space="preserve"> của</w:t>
      </w:r>
      <w:r w:rsidR="00BC2B34" w:rsidRPr="004F68C4">
        <w:rPr>
          <w:rFonts w:ascii="Times New Roman" w:hAnsi="Times New Roman"/>
          <w:lang w:val="vi-VN"/>
        </w:rPr>
        <w:t xml:space="preserve"> </w:t>
      </w:r>
      <w:r w:rsidR="00BC2B34">
        <w:rPr>
          <w:rFonts w:ascii="Times New Roman" w:hAnsi="Times New Roman"/>
        </w:rPr>
        <w:t>tổ chức được chỉ định không được duy trì đúng</w:t>
      </w:r>
      <w:r w:rsidR="00126086">
        <w:rPr>
          <w:rFonts w:ascii="Times New Roman" w:hAnsi="Times New Roman"/>
          <w:bCs/>
          <w:kern w:val="16"/>
        </w:rPr>
        <w:t xml:space="preserve"> </w:t>
      </w:r>
      <w:r w:rsidR="00F06AF0">
        <w:rPr>
          <w:rFonts w:ascii="Times New Roman" w:hAnsi="Times New Roman"/>
          <w:bCs/>
          <w:kern w:val="16"/>
        </w:rPr>
        <w:t xml:space="preserve">theo </w:t>
      </w:r>
      <w:r w:rsidR="003B2DC9">
        <w:rPr>
          <w:rFonts w:ascii="Times New Roman" w:hAnsi="Times New Roman"/>
          <w:bCs/>
          <w:kern w:val="16"/>
        </w:rPr>
        <w:t>quy định</w:t>
      </w:r>
      <w:r w:rsidR="00F06AF0">
        <w:rPr>
          <w:rFonts w:ascii="Times New Roman" w:hAnsi="Times New Roman"/>
          <w:bCs/>
          <w:kern w:val="16"/>
        </w:rPr>
        <w:t xml:space="preserve"> tại Điều 9</w:t>
      </w:r>
      <w:r w:rsidR="007C4A66">
        <w:rPr>
          <w:rFonts w:ascii="Times New Roman" w:hAnsi="Times New Roman"/>
          <w:bCs/>
          <w:kern w:val="16"/>
        </w:rPr>
        <w:t>;</w:t>
      </w:r>
      <w:r w:rsidRPr="004F68C4">
        <w:rPr>
          <w:rFonts w:ascii="Times New Roman" w:hAnsi="Times New Roman"/>
          <w:bCs/>
          <w:kern w:val="16"/>
          <w:lang w:val="vi-VN"/>
        </w:rPr>
        <w:t xml:space="preserve"> </w:t>
      </w:r>
      <w:r w:rsidR="00F06AF0">
        <w:rPr>
          <w:rFonts w:ascii="Times New Roman" w:hAnsi="Times New Roman"/>
        </w:rPr>
        <w:t xml:space="preserve">tổ chức được chỉ định không hoàn thành trách nhiệm quy định tại Điều 16; nhân viên kiểm định, hiệu chuẩn, thử nghiệm </w:t>
      </w:r>
      <w:r w:rsidR="00F06AF0" w:rsidRPr="004F68C4">
        <w:rPr>
          <w:rFonts w:ascii="Times New Roman" w:hAnsi="Times New Roman"/>
          <w:lang w:val="vi-VN"/>
        </w:rPr>
        <w:t xml:space="preserve">không </w:t>
      </w:r>
      <w:r w:rsidR="00F06AF0">
        <w:rPr>
          <w:rFonts w:ascii="Times New Roman" w:hAnsi="Times New Roman"/>
        </w:rPr>
        <w:t>hoàn thành trách nhiệm quy định tại Điều 17 của Nghị định này</w:t>
      </w:r>
      <w:r w:rsidR="007C4A66">
        <w:rPr>
          <w:rFonts w:ascii="Times New Roman" w:hAnsi="Times New Roman"/>
        </w:rPr>
        <w:t>;</w:t>
      </w:r>
      <w:r w:rsidRPr="004F68C4">
        <w:rPr>
          <w:rFonts w:ascii="Times New Roman" w:hAnsi="Times New Roman"/>
          <w:lang w:val="vi-VN"/>
        </w:rPr>
        <w:t xml:space="preserve"> </w:t>
      </w:r>
      <w:r w:rsidR="00F06AF0">
        <w:rPr>
          <w:rFonts w:ascii="Times New Roman" w:hAnsi="Times New Roman"/>
        </w:rPr>
        <w:t xml:space="preserve">tổ chức được chỉ định </w:t>
      </w:r>
      <w:r w:rsidR="007C4A66">
        <w:rPr>
          <w:rFonts w:ascii="Times New Roman" w:hAnsi="Times New Roman"/>
        </w:rPr>
        <w:t>có</w:t>
      </w:r>
      <w:r w:rsidRPr="004F68C4">
        <w:rPr>
          <w:rFonts w:ascii="Times New Roman" w:hAnsi="Times New Roman"/>
        </w:rPr>
        <w:t xml:space="preserve"> văn bản đề nghị được tạm dừng thực hiện một phần hoặc toàn bộ lĩnh vực được chỉ định</w:t>
      </w:r>
      <w:r w:rsidR="00126086">
        <w:rPr>
          <w:rFonts w:ascii="Times New Roman" w:hAnsi="Times New Roman"/>
        </w:rPr>
        <w:t>.</w:t>
      </w:r>
    </w:p>
    <w:p w:rsidR="004F68C4" w:rsidRPr="004F68C4" w:rsidRDefault="004F68C4">
      <w:pPr>
        <w:keepNext/>
        <w:spacing w:before="120"/>
        <w:ind w:firstLine="720"/>
        <w:jc w:val="both"/>
        <w:rPr>
          <w:rFonts w:ascii="Times New Roman" w:hAnsi="Times New Roman"/>
        </w:rPr>
      </w:pPr>
      <w:r w:rsidRPr="004F68C4">
        <w:rPr>
          <w:rFonts w:ascii="Times New Roman" w:hAnsi="Times New Roman"/>
        </w:rPr>
        <w:t>2. Tổng cục</w:t>
      </w:r>
      <w:r w:rsidR="00F06AF0">
        <w:rPr>
          <w:rFonts w:ascii="Times New Roman" w:hAnsi="Times New Roman"/>
        </w:rPr>
        <w:t xml:space="preserve"> xem xét mức độ không phù hợp và cam kết thực hiện biện pháp khắc phục</w:t>
      </w:r>
      <w:r w:rsidRPr="004F68C4">
        <w:rPr>
          <w:rFonts w:ascii="Times New Roman" w:hAnsi="Times New Roman"/>
        </w:rPr>
        <w:t xml:space="preserve"> </w:t>
      </w:r>
      <w:r w:rsidR="00F06AF0">
        <w:rPr>
          <w:rFonts w:ascii="Times New Roman" w:hAnsi="Times New Roman"/>
        </w:rPr>
        <w:t xml:space="preserve">của tổ chức được chỉ định, </w:t>
      </w:r>
      <w:r w:rsidRPr="004F68C4">
        <w:rPr>
          <w:rFonts w:ascii="Times New Roman" w:hAnsi="Times New Roman"/>
        </w:rPr>
        <w:t xml:space="preserve">ra quyết định đình chỉ hiệu lực một phần hoặc toàn bộ </w:t>
      </w:r>
      <w:r w:rsidR="00F06AF0">
        <w:rPr>
          <w:rFonts w:ascii="Times New Roman" w:hAnsi="Times New Roman"/>
        </w:rPr>
        <w:t xml:space="preserve">các </w:t>
      </w:r>
      <w:r w:rsidRPr="004F68C4">
        <w:rPr>
          <w:rFonts w:ascii="Times New Roman" w:hAnsi="Times New Roman"/>
        </w:rPr>
        <w:t xml:space="preserve">quyết định đã cấp (sau đây gọi tắt là quyết định đình chỉ). </w:t>
      </w:r>
      <w:proofErr w:type="gramStart"/>
      <w:r w:rsidRPr="004F68C4">
        <w:rPr>
          <w:rFonts w:ascii="Times New Roman" w:hAnsi="Times New Roman"/>
        </w:rPr>
        <w:t>Thời hạn đình chỉ không được quá sáu (06) tháng kể từ thời điểm có hiệu lực của quyết định đình chỉ.</w:t>
      </w:r>
      <w:proofErr w:type="gramEnd"/>
    </w:p>
    <w:p w:rsidR="004F68C4" w:rsidRPr="004F68C4" w:rsidRDefault="004F68C4">
      <w:pPr>
        <w:keepNext/>
        <w:spacing w:before="120"/>
        <w:ind w:firstLine="720"/>
        <w:jc w:val="both"/>
        <w:rPr>
          <w:rFonts w:ascii="Times New Roman" w:hAnsi="Times New Roman"/>
          <w:lang w:val="vi-VN"/>
        </w:rPr>
      </w:pPr>
      <w:r w:rsidRPr="004F68C4">
        <w:rPr>
          <w:rFonts w:ascii="Times New Roman" w:hAnsi="Times New Roman"/>
          <w:lang w:val="vi-VN"/>
        </w:rPr>
        <w:t xml:space="preserve">3. </w:t>
      </w:r>
      <w:r w:rsidRPr="004F68C4">
        <w:rPr>
          <w:rFonts w:ascii="Times New Roman" w:hAnsi="Times New Roman"/>
        </w:rPr>
        <w:t>Quyết định</w:t>
      </w:r>
      <w:r w:rsidRPr="004F68C4">
        <w:rPr>
          <w:rFonts w:ascii="Times New Roman" w:hAnsi="Times New Roman"/>
          <w:lang w:val="vi-VN"/>
        </w:rPr>
        <w:t xml:space="preserve"> đình chỉ được gửi cho tổ chức bị đình chỉ, Chi cục Tiêu chuẩn Đo lường Chất lượng </w:t>
      </w:r>
      <w:r w:rsidRPr="004F68C4">
        <w:rPr>
          <w:rFonts w:ascii="Times New Roman" w:hAnsi="Times New Roman"/>
        </w:rPr>
        <w:t>nơi tổ chức bị đình chỉ đăng ký trụ sở chính</w:t>
      </w:r>
      <w:r w:rsidRPr="004F68C4">
        <w:rPr>
          <w:rFonts w:ascii="Times New Roman" w:hAnsi="Times New Roman"/>
          <w:kern w:val="16"/>
        </w:rPr>
        <w:t xml:space="preserve"> </w:t>
      </w:r>
      <w:r w:rsidRPr="004F68C4">
        <w:rPr>
          <w:rFonts w:ascii="Times New Roman" w:hAnsi="Times New Roman"/>
          <w:lang w:val="vi-VN"/>
        </w:rPr>
        <w:t xml:space="preserve">và được đăng tải trên </w:t>
      </w:r>
      <w:r w:rsidRPr="004F68C4">
        <w:rPr>
          <w:rFonts w:ascii="Times New Roman" w:hAnsi="Times New Roman"/>
        </w:rPr>
        <w:t>Cổng</w:t>
      </w:r>
      <w:r w:rsidRPr="004F68C4">
        <w:rPr>
          <w:rFonts w:ascii="Times New Roman" w:hAnsi="Times New Roman"/>
          <w:lang w:val="vi-VN"/>
        </w:rPr>
        <w:t xml:space="preserve"> thông tin điện tử của Tổng cục.</w:t>
      </w:r>
    </w:p>
    <w:p w:rsidR="004F68C4" w:rsidRPr="004F68C4" w:rsidRDefault="004F68C4">
      <w:pPr>
        <w:keepNext/>
        <w:spacing w:before="120"/>
        <w:ind w:firstLine="720"/>
        <w:jc w:val="both"/>
        <w:rPr>
          <w:rFonts w:ascii="Times New Roman" w:hAnsi="Times New Roman"/>
          <w:lang w:val="vi-VN"/>
        </w:rPr>
      </w:pPr>
      <w:r w:rsidRPr="004F68C4">
        <w:rPr>
          <w:rFonts w:ascii="Times New Roman" w:hAnsi="Times New Roman"/>
          <w:lang w:val="vi-VN"/>
        </w:rPr>
        <w:t>4. Trong thời hạn bị đình chỉ, sau khi hoàn thành việc khắc phục hậu quả, tổ chức bị đình chỉ có quyền lập một (01) bộ hồ sơ đề nghị hủy bỏ hiệu lực của quyết định đình chỉ gửi trực tiếp tại trụ sở Tổng cục hoặc qua đường bưu điện đến Tổng cục. Bộ hồ sơ gồm: Công văn đề nghị bãi bỏ hiệu lực của quyết định đình chỉ, hồ sơ chứng minh đã hoàn thành việc khắc phục hậu quả.</w:t>
      </w:r>
    </w:p>
    <w:p w:rsidR="004F68C4" w:rsidRPr="00B750F2" w:rsidRDefault="004F68C4">
      <w:pPr>
        <w:keepNext/>
        <w:spacing w:before="120"/>
        <w:ind w:firstLine="720"/>
        <w:jc w:val="both"/>
        <w:rPr>
          <w:rFonts w:ascii="Times New Roman" w:hAnsi="Times New Roman"/>
        </w:rPr>
      </w:pPr>
      <w:r w:rsidRPr="004F68C4">
        <w:rPr>
          <w:rFonts w:ascii="Times New Roman" w:hAnsi="Times New Roman"/>
          <w:lang w:val="vi-VN"/>
        </w:rPr>
        <w:t>5. Trong thời hạn mười (10) ngày làm việc kể từ ngày nhận hồ sơ, nếu hồ sơ chưa đúng quy định, Tổng cục thông báo bằng văn bản cho tổ chức bị đình chỉ những nội dung cần bổ sung, hoàn chỉnh</w:t>
      </w:r>
      <w:r w:rsidR="00E723C9">
        <w:rPr>
          <w:rFonts w:ascii="Times New Roman" w:hAnsi="Times New Roman"/>
        </w:rPr>
        <w:t>.</w:t>
      </w:r>
    </w:p>
    <w:p w:rsidR="004F68C4" w:rsidRPr="004F68C4" w:rsidRDefault="004F68C4">
      <w:pPr>
        <w:keepNext/>
        <w:spacing w:before="120"/>
        <w:ind w:firstLine="720"/>
        <w:jc w:val="both"/>
        <w:rPr>
          <w:rFonts w:ascii="Times New Roman" w:hAnsi="Times New Roman"/>
          <w:lang w:val="vi-VN"/>
        </w:rPr>
      </w:pPr>
      <w:r w:rsidRPr="004F68C4">
        <w:rPr>
          <w:rFonts w:ascii="Times New Roman" w:hAnsi="Times New Roman"/>
          <w:lang w:val="vi-VN"/>
        </w:rPr>
        <w:lastRenderedPageBreak/>
        <w:t>6. Tổng cục</w:t>
      </w:r>
      <w:r w:rsidR="00F06AF0">
        <w:rPr>
          <w:rFonts w:ascii="Times New Roman" w:hAnsi="Times New Roman"/>
        </w:rPr>
        <w:t xml:space="preserve"> xem xét, </w:t>
      </w:r>
      <w:r w:rsidRPr="004F68C4">
        <w:rPr>
          <w:rFonts w:ascii="Times New Roman" w:hAnsi="Times New Roman"/>
          <w:lang w:val="vi-VN"/>
        </w:rPr>
        <w:t xml:space="preserve">quyết định kiểm tra trên hồ sơ hoặc kiểm tra tại cơ sở về nội dung đã khắc phục hậu quả. </w:t>
      </w:r>
    </w:p>
    <w:p w:rsidR="004F68C4" w:rsidRPr="004F68C4" w:rsidRDefault="004F68C4">
      <w:pPr>
        <w:keepNext/>
        <w:spacing w:before="120"/>
        <w:ind w:firstLine="720"/>
        <w:jc w:val="both"/>
        <w:rPr>
          <w:rFonts w:ascii="Times New Roman" w:hAnsi="Times New Roman"/>
          <w:lang w:val="vi-VN"/>
        </w:rPr>
      </w:pPr>
      <w:r w:rsidRPr="004F68C4">
        <w:rPr>
          <w:rFonts w:ascii="Times New Roman" w:hAnsi="Times New Roman"/>
          <w:lang w:val="vi-VN"/>
        </w:rPr>
        <w:t xml:space="preserve">a) Trường hợp kiểm tra trên hồ sơ, trong thời hạn bảy (7) ngày làm việc kể từ ngày nhận đủ hồ sơ hợp lệ, Tổng cục ra quyết định bãi bỏ hiệu lực của quyết định đình chỉ (sau đây gọi tắt là quyết định bãi bỏ hiệu lực); </w:t>
      </w:r>
    </w:p>
    <w:p w:rsidR="004F68C4" w:rsidRPr="004F68C4" w:rsidRDefault="004F68C4">
      <w:pPr>
        <w:keepNext/>
        <w:spacing w:before="120"/>
        <w:ind w:firstLine="720"/>
        <w:jc w:val="both"/>
        <w:rPr>
          <w:rFonts w:ascii="Times New Roman" w:hAnsi="Times New Roman"/>
          <w:lang w:val="vi-VN"/>
        </w:rPr>
      </w:pPr>
      <w:r w:rsidRPr="004F68C4">
        <w:rPr>
          <w:rFonts w:ascii="Times New Roman" w:hAnsi="Times New Roman"/>
          <w:lang w:val="vi-VN"/>
        </w:rPr>
        <w:t xml:space="preserve">b) Trường hợp kiểm tra tại cơ sở, trong thời hạn hai mươi (20) ngày làm việc, Tổng cục hoàn tất việc kiểm tra tại cơ sở và ra quyết định bãi bỏ hiệu lực hoặc thông báo kết quả kiểm tra tại cơ sở không đạt yêu cầu quy định. </w:t>
      </w:r>
    </w:p>
    <w:p w:rsidR="004F68C4" w:rsidRPr="004F68C4" w:rsidRDefault="004F68C4">
      <w:pPr>
        <w:keepNext/>
        <w:spacing w:before="120"/>
        <w:ind w:firstLine="720"/>
        <w:jc w:val="both"/>
        <w:rPr>
          <w:rFonts w:ascii="Times New Roman" w:hAnsi="Times New Roman"/>
          <w:lang w:val="vi-VN"/>
        </w:rPr>
      </w:pPr>
      <w:r w:rsidRPr="004F68C4">
        <w:rPr>
          <w:rFonts w:ascii="Times New Roman" w:hAnsi="Times New Roman"/>
          <w:lang w:val="vi-VN"/>
        </w:rPr>
        <w:t xml:space="preserve">7. Quyết định bãi bỏ hiệu lực được gửi cho tổ chức được chỉ định, Chi cục Tiêu chuẩn Đo lường Chất lượng </w:t>
      </w:r>
      <w:r w:rsidRPr="004F68C4">
        <w:rPr>
          <w:rFonts w:ascii="Times New Roman" w:hAnsi="Times New Roman"/>
          <w:kern w:val="16"/>
          <w:lang w:val="vi-VN"/>
        </w:rPr>
        <w:t xml:space="preserve">nơi </w:t>
      </w:r>
      <w:r w:rsidRPr="004F68C4">
        <w:rPr>
          <w:rFonts w:ascii="Times New Roman" w:hAnsi="Times New Roman"/>
          <w:lang w:val="vi-VN"/>
        </w:rPr>
        <w:t>tổ chức được chỉ định đăng ký trụ sở chính và được đăng tải trên Cổng thông tin điện tử của Tổng cục.</w:t>
      </w:r>
    </w:p>
    <w:p w:rsidR="004F68C4" w:rsidRPr="004F68C4" w:rsidRDefault="004F68C4">
      <w:pPr>
        <w:keepNext/>
        <w:spacing w:before="120" w:after="240"/>
        <w:ind w:firstLine="720"/>
        <w:jc w:val="both"/>
        <w:rPr>
          <w:rFonts w:ascii="Times New Roman" w:hAnsi="Times New Roman"/>
          <w:lang w:val="vi-VN"/>
        </w:rPr>
      </w:pPr>
      <w:r w:rsidRPr="004F68C4">
        <w:rPr>
          <w:rFonts w:ascii="Times New Roman" w:hAnsi="Times New Roman"/>
          <w:lang w:val="vi-VN"/>
        </w:rPr>
        <w:t xml:space="preserve">8. </w:t>
      </w:r>
      <w:r w:rsidR="00FA2CA7">
        <w:rPr>
          <w:rFonts w:ascii="Times New Roman" w:hAnsi="Times New Roman"/>
        </w:rPr>
        <w:t>Địa điểm và thời hạn</w:t>
      </w:r>
      <w:r w:rsidRPr="004F68C4">
        <w:rPr>
          <w:rFonts w:ascii="Times New Roman" w:hAnsi="Times New Roman"/>
          <w:lang w:val="vi-VN"/>
        </w:rPr>
        <w:t xml:space="preserve"> lưu giữ quyết định đình chỉ, quyết định bãi bỏ hiệu lực và các hồ sơ liên quan áp dụng </w:t>
      </w:r>
      <w:proofErr w:type="gramStart"/>
      <w:r w:rsidRPr="004F68C4">
        <w:rPr>
          <w:rFonts w:ascii="Times New Roman" w:hAnsi="Times New Roman"/>
          <w:lang w:val="vi-VN"/>
        </w:rPr>
        <w:t>theo</w:t>
      </w:r>
      <w:proofErr w:type="gramEnd"/>
      <w:r w:rsidRPr="004F68C4">
        <w:rPr>
          <w:rFonts w:ascii="Times New Roman" w:hAnsi="Times New Roman"/>
          <w:lang w:val="vi-VN"/>
        </w:rPr>
        <w:t xml:space="preserve"> quy định tại </w:t>
      </w:r>
      <w:r w:rsidR="00126086">
        <w:rPr>
          <w:rFonts w:ascii="Times New Roman" w:hAnsi="Times New Roman"/>
        </w:rPr>
        <w:t xml:space="preserve">Khoản </w:t>
      </w:r>
      <w:r w:rsidR="003B13B5">
        <w:rPr>
          <w:rFonts w:ascii="Times New Roman" w:hAnsi="Times New Roman"/>
        </w:rPr>
        <w:t>8</w:t>
      </w:r>
      <w:r w:rsidR="00126086">
        <w:rPr>
          <w:rFonts w:ascii="Times New Roman" w:hAnsi="Times New Roman"/>
        </w:rPr>
        <w:t xml:space="preserve"> </w:t>
      </w:r>
      <w:r w:rsidRPr="004F68C4">
        <w:rPr>
          <w:rFonts w:ascii="Times New Roman" w:hAnsi="Times New Roman"/>
          <w:lang w:val="vi-VN"/>
        </w:rPr>
        <w:t xml:space="preserve">Điều </w:t>
      </w:r>
      <w:r w:rsidR="00FB6C29">
        <w:rPr>
          <w:rFonts w:ascii="Times New Roman" w:hAnsi="Times New Roman"/>
        </w:rPr>
        <w:t>10</w:t>
      </w:r>
      <w:r w:rsidRPr="004F68C4">
        <w:rPr>
          <w:rFonts w:ascii="Times New Roman" w:hAnsi="Times New Roman"/>
          <w:lang w:val="vi-VN"/>
        </w:rPr>
        <w:t xml:space="preserve"> của </w:t>
      </w:r>
      <w:r w:rsidR="008521DD">
        <w:rPr>
          <w:rFonts w:ascii="Times New Roman" w:hAnsi="Times New Roman"/>
          <w:lang w:val="vi-VN"/>
        </w:rPr>
        <w:t>Nghị định này</w:t>
      </w:r>
      <w:r w:rsidRPr="004F68C4">
        <w:rPr>
          <w:rFonts w:ascii="Times New Roman" w:hAnsi="Times New Roman"/>
          <w:lang w:val="vi-VN"/>
        </w:rPr>
        <w:t>.</w:t>
      </w:r>
    </w:p>
    <w:p w:rsidR="00363807" w:rsidRPr="00D510A2" w:rsidRDefault="004F68C4" w:rsidP="00363807">
      <w:pPr>
        <w:keepNext/>
        <w:spacing w:before="120"/>
        <w:ind w:firstLine="720"/>
        <w:jc w:val="both"/>
        <w:rPr>
          <w:rFonts w:ascii="Times New Roman" w:hAnsi="Times New Roman"/>
          <w:lang w:val="vi-VN"/>
        </w:rPr>
      </w:pPr>
      <w:r w:rsidRPr="004F68C4">
        <w:rPr>
          <w:rFonts w:ascii="Times New Roman" w:hAnsi="Times New Roman"/>
          <w:b/>
          <w:bCs/>
          <w:kern w:val="16"/>
          <w:lang w:val="vi-VN"/>
        </w:rPr>
        <w:t xml:space="preserve">Điều </w:t>
      </w:r>
      <w:r w:rsidR="00FB6C29">
        <w:rPr>
          <w:rFonts w:ascii="Times New Roman" w:hAnsi="Times New Roman"/>
          <w:b/>
          <w:bCs/>
          <w:kern w:val="16"/>
        </w:rPr>
        <w:t>14</w:t>
      </w:r>
      <w:r w:rsidRPr="004F68C4">
        <w:rPr>
          <w:rFonts w:ascii="Times New Roman" w:hAnsi="Times New Roman"/>
          <w:b/>
          <w:bCs/>
          <w:kern w:val="16"/>
          <w:lang w:val="vi-VN"/>
        </w:rPr>
        <w:t xml:space="preserve">. Hủy bỏ hiệu lực của </w:t>
      </w:r>
      <w:r w:rsidR="00363807" w:rsidRPr="00D510A2">
        <w:rPr>
          <w:rFonts w:ascii="Times New Roman" w:hAnsi="Times New Roman"/>
          <w:b/>
          <w:bCs/>
          <w:kern w:val="16"/>
          <w:lang w:val="vi-VN"/>
        </w:rPr>
        <w:t>quyết định chỉ định</w:t>
      </w:r>
      <w:r w:rsidR="00363807" w:rsidRPr="00D510A2">
        <w:rPr>
          <w:rFonts w:ascii="Times New Roman" w:hAnsi="Times New Roman"/>
          <w:b/>
          <w:kern w:val="16"/>
        </w:rPr>
        <w:t>, quyết định chứng nhận chuẩn đo lường, quyết định chứng nhận, cấp thẻ kiểm định viên đo lường</w:t>
      </w:r>
    </w:p>
    <w:p w:rsidR="004F68C4" w:rsidRPr="004F68C4" w:rsidRDefault="004F68C4" w:rsidP="00B750F2">
      <w:pPr>
        <w:keepNext/>
        <w:spacing w:before="120" w:after="120"/>
        <w:ind w:firstLine="720"/>
        <w:jc w:val="both"/>
        <w:rPr>
          <w:rFonts w:ascii="Times New Roman" w:hAnsi="Times New Roman"/>
          <w:lang w:val="vi-VN"/>
        </w:rPr>
      </w:pPr>
      <w:r w:rsidRPr="004F68C4">
        <w:rPr>
          <w:rFonts w:ascii="Times New Roman" w:hAnsi="Times New Roman"/>
          <w:lang w:val="vi-VN"/>
        </w:rPr>
        <w:t>1. Hủy bỏ hiệu lực một phần hoặc toàn bộ của quyết định chỉ định được áp dụng đối với các trường hợp sau đây:</w:t>
      </w:r>
    </w:p>
    <w:p w:rsidR="004F68C4" w:rsidRPr="004F68C4" w:rsidRDefault="004F68C4">
      <w:pPr>
        <w:keepNext/>
        <w:spacing w:before="120"/>
        <w:ind w:firstLine="720"/>
        <w:jc w:val="both"/>
        <w:rPr>
          <w:rFonts w:ascii="Times New Roman" w:hAnsi="Times New Roman"/>
          <w:lang w:val="vi-VN"/>
        </w:rPr>
      </w:pPr>
      <w:r w:rsidRPr="004F68C4">
        <w:rPr>
          <w:rFonts w:ascii="Times New Roman" w:hAnsi="Times New Roman"/>
          <w:lang w:val="vi-VN"/>
        </w:rPr>
        <w:t xml:space="preserve">a) Tổ chức được chỉ định bị phá sản, giải thể hoặc </w:t>
      </w:r>
      <w:r w:rsidR="00126086">
        <w:rPr>
          <w:rFonts w:ascii="Times New Roman" w:hAnsi="Times New Roman"/>
        </w:rPr>
        <w:t>bị truy cứu trách nhiệm hình sự</w:t>
      </w:r>
      <w:r w:rsidRPr="004F68C4">
        <w:rPr>
          <w:rFonts w:ascii="Times New Roman" w:hAnsi="Times New Roman"/>
          <w:lang w:val="vi-VN"/>
        </w:rPr>
        <w:t>;</w:t>
      </w:r>
    </w:p>
    <w:p w:rsidR="004F68C4" w:rsidRPr="004F68C4" w:rsidRDefault="004F68C4">
      <w:pPr>
        <w:keepNext/>
        <w:spacing w:before="120"/>
        <w:ind w:firstLine="720"/>
        <w:jc w:val="both"/>
        <w:rPr>
          <w:rFonts w:ascii="Times New Roman" w:hAnsi="Times New Roman"/>
          <w:lang w:val="vi-VN"/>
        </w:rPr>
      </w:pPr>
      <w:r w:rsidRPr="004F68C4">
        <w:rPr>
          <w:rFonts w:ascii="Times New Roman" w:hAnsi="Times New Roman"/>
          <w:lang w:val="vi-VN"/>
        </w:rPr>
        <w:t>b) Tổ chức bị đình chỉ không hoàn thành việc khắc phục hậu quả trong thời hạn bị đình chỉ ghi trong quyết định đình chỉ;</w:t>
      </w:r>
    </w:p>
    <w:p w:rsidR="004F68C4" w:rsidRPr="004F68C4" w:rsidRDefault="004F68C4">
      <w:pPr>
        <w:keepNext/>
        <w:spacing w:before="120"/>
        <w:ind w:firstLine="720"/>
        <w:jc w:val="both"/>
        <w:rPr>
          <w:rFonts w:ascii="Times New Roman" w:hAnsi="Times New Roman"/>
          <w:lang w:val="vi-VN"/>
        </w:rPr>
      </w:pPr>
      <w:r w:rsidRPr="004F68C4">
        <w:rPr>
          <w:rFonts w:ascii="Times New Roman" w:hAnsi="Times New Roman"/>
          <w:lang w:val="vi-VN"/>
        </w:rPr>
        <w:t>c) Tổ chức được chỉ định có văn bản đề nghị không tiếp tục thực hiện lĩnh vực hoạt động kiểm định, hiệu chuẩn, thử nghiệm đã được chỉ định.</w:t>
      </w:r>
    </w:p>
    <w:p w:rsidR="004F68C4" w:rsidRPr="004F68C4" w:rsidRDefault="004F68C4">
      <w:pPr>
        <w:keepNext/>
        <w:spacing w:before="120"/>
        <w:ind w:firstLine="720"/>
        <w:jc w:val="both"/>
        <w:rPr>
          <w:rFonts w:ascii="Times New Roman" w:hAnsi="Times New Roman"/>
          <w:lang w:val="vi-VN"/>
        </w:rPr>
      </w:pPr>
      <w:r w:rsidRPr="004F68C4">
        <w:rPr>
          <w:rFonts w:ascii="Times New Roman" w:hAnsi="Times New Roman"/>
          <w:lang w:val="vi-VN"/>
        </w:rPr>
        <w:t xml:space="preserve">2. Tổng cục </w:t>
      </w:r>
      <w:r w:rsidR="00F06AF0">
        <w:rPr>
          <w:rFonts w:ascii="Times New Roman" w:hAnsi="Times New Roman"/>
        </w:rPr>
        <w:t xml:space="preserve">xem xét, </w:t>
      </w:r>
      <w:r w:rsidRPr="004F68C4">
        <w:rPr>
          <w:rFonts w:ascii="Times New Roman" w:hAnsi="Times New Roman"/>
          <w:lang w:val="vi-VN"/>
        </w:rPr>
        <w:t>ra quyết định hủy bỏ hiệu lực một phần hoặc toàn bộ quyết định chỉ định đã cấp (gọi tắt là quyết định hủy bỏ hiệu lực).</w:t>
      </w:r>
    </w:p>
    <w:p w:rsidR="004F68C4" w:rsidRPr="004F68C4" w:rsidRDefault="004F68C4">
      <w:pPr>
        <w:keepNext/>
        <w:spacing w:before="120"/>
        <w:ind w:firstLine="720"/>
        <w:jc w:val="both"/>
        <w:rPr>
          <w:rFonts w:ascii="Times New Roman" w:hAnsi="Times New Roman"/>
          <w:lang w:val="vi-VN"/>
        </w:rPr>
      </w:pPr>
      <w:r w:rsidRPr="004F68C4">
        <w:rPr>
          <w:rFonts w:ascii="Times New Roman" w:hAnsi="Times New Roman"/>
          <w:lang w:val="vi-VN"/>
        </w:rPr>
        <w:t xml:space="preserve">3. Quyết định hủy bỏ hiệu lực được gửi cho tổ chức được chỉ định, Chi cục Tiêu chuẩn Đo lường Chất lượng </w:t>
      </w:r>
      <w:r w:rsidRPr="004F68C4">
        <w:rPr>
          <w:rFonts w:ascii="Times New Roman" w:hAnsi="Times New Roman"/>
          <w:kern w:val="16"/>
          <w:lang w:val="vi-VN"/>
        </w:rPr>
        <w:t xml:space="preserve">nơi </w:t>
      </w:r>
      <w:r w:rsidRPr="004F68C4">
        <w:rPr>
          <w:rFonts w:ascii="Times New Roman" w:hAnsi="Times New Roman"/>
          <w:lang w:val="vi-VN"/>
        </w:rPr>
        <w:t>tổ chức được chỉ định đăng ký trụ sở chính và được đăng tải trên Cổng thông tin điện tử của Tổng cục.</w:t>
      </w:r>
    </w:p>
    <w:p w:rsidR="004F68C4" w:rsidRPr="004F68C4" w:rsidRDefault="004F68C4">
      <w:pPr>
        <w:pStyle w:val="BodyText3"/>
        <w:keepNext/>
        <w:spacing w:before="240" w:after="0"/>
        <w:jc w:val="center"/>
        <w:rPr>
          <w:b/>
          <w:bCs/>
          <w:sz w:val="28"/>
          <w:szCs w:val="28"/>
        </w:rPr>
      </w:pPr>
      <w:r w:rsidRPr="004F68C4">
        <w:rPr>
          <w:b/>
          <w:bCs/>
          <w:sz w:val="28"/>
          <w:szCs w:val="28"/>
        </w:rPr>
        <w:t xml:space="preserve">Chương </w:t>
      </w:r>
      <w:r w:rsidR="00D24413">
        <w:rPr>
          <w:b/>
          <w:bCs/>
          <w:sz w:val="28"/>
          <w:szCs w:val="28"/>
        </w:rPr>
        <w:t>I</w:t>
      </w:r>
      <w:r w:rsidRPr="004F68C4">
        <w:rPr>
          <w:b/>
          <w:bCs/>
          <w:sz w:val="28"/>
          <w:szCs w:val="28"/>
        </w:rPr>
        <w:t>V</w:t>
      </w:r>
    </w:p>
    <w:p w:rsidR="004F68C4" w:rsidRPr="00AD29DA" w:rsidRDefault="009B6A5E">
      <w:pPr>
        <w:keepNext/>
        <w:jc w:val="center"/>
        <w:rPr>
          <w:b/>
          <w:bCs/>
        </w:rPr>
      </w:pPr>
      <w:r w:rsidRPr="000F66EB">
        <w:rPr>
          <w:rFonts w:ascii="Times New Roman" w:hAnsi="Times New Roman"/>
          <w:b/>
          <w:bCs/>
        </w:rPr>
        <w:t>TRÁCH NHIỆM C</w:t>
      </w:r>
      <w:r w:rsidR="00ED2B5B" w:rsidRPr="00B750F2">
        <w:rPr>
          <w:rFonts w:ascii="Times New Roman" w:hAnsi="Times New Roman"/>
          <w:b/>
          <w:bCs/>
        </w:rPr>
        <w:t xml:space="preserve">ỦA TỔ CHỨC, CÁ NHÂN TRONG </w:t>
      </w:r>
      <w:r w:rsidR="00B431BB" w:rsidRPr="000F66EB">
        <w:rPr>
          <w:rFonts w:ascii="Times New Roman" w:hAnsi="Times New Roman"/>
          <w:b/>
          <w:bCs/>
        </w:rPr>
        <w:t>HOẠT ĐỘNG</w:t>
      </w:r>
      <w:r w:rsidR="00AD29DA" w:rsidRPr="00AD29DA">
        <w:rPr>
          <w:rFonts w:ascii="Times New Roman" w:hAnsi="Times New Roman"/>
          <w:b/>
          <w:bCs/>
        </w:rPr>
        <w:t xml:space="preserve"> </w:t>
      </w:r>
      <w:r w:rsidR="004F68C4" w:rsidRPr="00AD29DA">
        <w:rPr>
          <w:rFonts w:ascii="Times New Roman" w:hAnsi="Times New Roman"/>
          <w:b/>
          <w:bCs/>
        </w:rPr>
        <w:t>KIỂM ĐỊNH, HIỆU CHUẨN, THỬ NGHIỆM</w:t>
      </w:r>
    </w:p>
    <w:p w:rsidR="004F68C4" w:rsidRPr="007074DB" w:rsidRDefault="00E64A82">
      <w:pPr>
        <w:pStyle w:val="BodyText3"/>
        <w:keepNext/>
        <w:spacing w:before="120" w:after="0"/>
        <w:ind w:firstLine="720"/>
        <w:jc w:val="both"/>
        <w:rPr>
          <w:b/>
          <w:sz w:val="28"/>
          <w:szCs w:val="28"/>
        </w:rPr>
      </w:pPr>
      <w:proofErr w:type="gramStart"/>
      <w:r w:rsidRPr="007074DB">
        <w:rPr>
          <w:b/>
          <w:sz w:val="28"/>
          <w:szCs w:val="28"/>
        </w:rPr>
        <w:t xml:space="preserve">Điều </w:t>
      </w:r>
      <w:r w:rsidR="00FB6C29">
        <w:rPr>
          <w:b/>
          <w:sz w:val="28"/>
          <w:szCs w:val="28"/>
        </w:rPr>
        <w:t>15</w:t>
      </w:r>
      <w:r w:rsidRPr="007074DB">
        <w:rPr>
          <w:b/>
          <w:sz w:val="28"/>
          <w:szCs w:val="28"/>
        </w:rPr>
        <w:t>.</w:t>
      </w:r>
      <w:proofErr w:type="gramEnd"/>
      <w:r w:rsidRPr="007074DB">
        <w:rPr>
          <w:b/>
          <w:sz w:val="28"/>
          <w:szCs w:val="28"/>
        </w:rPr>
        <w:t xml:space="preserve"> Trách nhiệm của </w:t>
      </w:r>
      <w:r w:rsidR="004F68C4" w:rsidRPr="007074DB">
        <w:rPr>
          <w:b/>
          <w:sz w:val="28"/>
          <w:szCs w:val="28"/>
        </w:rPr>
        <w:t xml:space="preserve">tổ chức </w:t>
      </w:r>
      <w:r w:rsidR="002A0613">
        <w:rPr>
          <w:b/>
          <w:sz w:val="28"/>
          <w:szCs w:val="28"/>
        </w:rPr>
        <w:t>cung cấp dịch vụ</w:t>
      </w:r>
      <w:r w:rsidR="004F68C4" w:rsidRPr="007074DB">
        <w:rPr>
          <w:b/>
          <w:sz w:val="28"/>
          <w:szCs w:val="28"/>
        </w:rPr>
        <w:t>kiểm định, hiệu chuẩn, thử nghiệm</w:t>
      </w:r>
    </w:p>
    <w:p w:rsidR="004F68C4" w:rsidRPr="004F68C4" w:rsidRDefault="004F68C4">
      <w:pPr>
        <w:keepNext/>
        <w:spacing w:before="120"/>
        <w:ind w:firstLine="720"/>
        <w:jc w:val="both"/>
        <w:rPr>
          <w:rFonts w:ascii="Times New Roman" w:hAnsi="Times New Roman"/>
        </w:rPr>
      </w:pPr>
      <w:r w:rsidRPr="004F68C4">
        <w:rPr>
          <w:rFonts w:ascii="Times New Roman" w:hAnsi="Times New Roman"/>
        </w:rPr>
        <w:t xml:space="preserve">1. Duy trì các điều kiện </w:t>
      </w:r>
      <w:r w:rsidR="000843B3">
        <w:rPr>
          <w:rFonts w:ascii="Times New Roman" w:hAnsi="Times New Roman"/>
        </w:rPr>
        <w:t xml:space="preserve">đăng ký </w:t>
      </w:r>
      <w:r w:rsidRPr="004F68C4">
        <w:rPr>
          <w:rFonts w:ascii="Times New Roman" w:hAnsi="Times New Roman"/>
        </w:rPr>
        <w:t xml:space="preserve">hoạt động quy định tại Điều </w:t>
      </w:r>
      <w:r w:rsidR="004D3569">
        <w:rPr>
          <w:rFonts w:ascii="Times New Roman" w:hAnsi="Times New Roman"/>
        </w:rPr>
        <w:t>6</w:t>
      </w:r>
      <w:r w:rsidRPr="004F68C4">
        <w:rPr>
          <w:rFonts w:ascii="Times New Roman" w:hAnsi="Times New Roman"/>
        </w:rPr>
        <w:t xml:space="preserve"> của </w:t>
      </w:r>
      <w:r w:rsidR="008521DD">
        <w:rPr>
          <w:rFonts w:ascii="Times New Roman" w:hAnsi="Times New Roman"/>
        </w:rPr>
        <w:t>Nghị định này</w:t>
      </w:r>
      <w:r w:rsidRPr="004F68C4">
        <w:rPr>
          <w:rFonts w:ascii="Times New Roman" w:hAnsi="Times New Roman"/>
        </w:rPr>
        <w:t>.</w:t>
      </w:r>
    </w:p>
    <w:p w:rsidR="004F68C4" w:rsidRPr="004F68C4" w:rsidRDefault="004F68C4">
      <w:pPr>
        <w:keepNext/>
        <w:spacing w:before="120"/>
        <w:ind w:firstLine="720"/>
        <w:jc w:val="both"/>
        <w:rPr>
          <w:rFonts w:ascii="Times New Roman" w:hAnsi="Times New Roman"/>
        </w:rPr>
      </w:pPr>
      <w:r w:rsidRPr="004F68C4">
        <w:rPr>
          <w:rFonts w:ascii="Times New Roman" w:hAnsi="Times New Roman"/>
        </w:rPr>
        <w:lastRenderedPageBreak/>
        <w:t>2. Ban hành và tổ chức thực hiện quy định về quản lý hoạt động kiểm định, hiệu chuẩn, thử nghiệm của nhân viên kiểm định, hiệu chuẩn, thử nghiệm.</w:t>
      </w:r>
    </w:p>
    <w:p w:rsidR="004F68C4" w:rsidRDefault="004F68C4">
      <w:pPr>
        <w:keepNext/>
        <w:spacing w:before="120"/>
        <w:ind w:firstLine="720"/>
        <w:jc w:val="both"/>
        <w:rPr>
          <w:rFonts w:ascii="Times New Roman" w:hAnsi="Times New Roman"/>
        </w:rPr>
      </w:pPr>
      <w:r w:rsidRPr="004F68C4">
        <w:rPr>
          <w:rFonts w:ascii="Times New Roman" w:hAnsi="Times New Roman"/>
        </w:rPr>
        <w:t>3. Ban hành và tổ chức thực hiện các quy định về: Quản lý và sử dụng chuẩn đo lường, phương tiện kiểm định, hiệu chuẩn, thử nghiệm; chế tạo và quản lý, sử dụng chứng chỉ kiểm định, hiệu chuẩn, thử nghiệm</w:t>
      </w:r>
      <w:r w:rsidR="00FE01E6">
        <w:rPr>
          <w:rFonts w:ascii="Times New Roman" w:hAnsi="Times New Roman"/>
        </w:rPr>
        <w:t xml:space="preserve">; </w:t>
      </w:r>
      <w:r w:rsidR="004469B9" w:rsidRPr="00545243">
        <w:rPr>
          <w:rFonts w:ascii="Times New Roman" w:hAnsi="Times New Roman"/>
          <w:lang w:val="nl-NL"/>
        </w:rPr>
        <w:t>biện pháp</w:t>
      </w:r>
      <w:r w:rsidR="00726CC1">
        <w:rPr>
          <w:rFonts w:ascii="Times New Roman" w:hAnsi="Times New Roman"/>
          <w:lang w:val="nl-NL"/>
        </w:rPr>
        <w:t xml:space="preserve"> (niêm phong, kẹp chì...) phải thực hiện khi kiểm định, hiệu chuẩn, thử nghiệm để</w:t>
      </w:r>
      <w:r w:rsidR="004469B9" w:rsidRPr="00545243">
        <w:rPr>
          <w:rFonts w:ascii="Times New Roman" w:hAnsi="Times New Roman"/>
          <w:lang w:val="nl-NL"/>
        </w:rPr>
        <w:t xml:space="preserve"> ngăn ngừa, phòng chống sự tác động làm thay đổi các đặc trưng kỹ thuật đo lường chính</w:t>
      </w:r>
      <w:r w:rsidR="004469B9">
        <w:rPr>
          <w:rFonts w:ascii="Times New Roman" w:hAnsi="Times New Roman"/>
          <w:lang w:val="nl-NL"/>
        </w:rPr>
        <w:t xml:space="preserve"> </w:t>
      </w:r>
      <w:r w:rsidR="00FE01E6">
        <w:rPr>
          <w:rFonts w:ascii="Times New Roman" w:hAnsi="Times New Roman"/>
        </w:rPr>
        <w:t>của phương tiện đo, chuẩn đo lường trong quá trình sử dụng</w:t>
      </w:r>
      <w:r w:rsidR="00726CC1">
        <w:rPr>
          <w:rFonts w:ascii="Times New Roman" w:hAnsi="Times New Roman"/>
        </w:rPr>
        <w:t>.</w:t>
      </w:r>
    </w:p>
    <w:p w:rsidR="005071F8" w:rsidRDefault="005071F8">
      <w:pPr>
        <w:keepNext/>
        <w:spacing w:before="120"/>
        <w:ind w:firstLine="720"/>
        <w:jc w:val="both"/>
        <w:rPr>
          <w:rFonts w:ascii="Times New Roman" w:hAnsi="Times New Roman"/>
        </w:rPr>
      </w:pPr>
      <w:r>
        <w:rPr>
          <w:rFonts w:ascii="Times New Roman" w:hAnsi="Times New Roman"/>
        </w:rPr>
        <w:t xml:space="preserve">4. </w:t>
      </w:r>
      <w:r w:rsidR="002A0613">
        <w:rPr>
          <w:rFonts w:ascii="Times New Roman" w:hAnsi="Times New Roman"/>
        </w:rPr>
        <w:t xml:space="preserve">Chấp hành </w:t>
      </w:r>
      <w:r w:rsidRPr="004F68C4">
        <w:rPr>
          <w:rFonts w:ascii="Times New Roman" w:hAnsi="Times New Roman"/>
        </w:rPr>
        <w:t>quy định về</w:t>
      </w:r>
      <w:r>
        <w:rPr>
          <w:rFonts w:ascii="Times New Roman" w:hAnsi="Times New Roman"/>
        </w:rPr>
        <w:t xml:space="preserve"> giá dịch vụ kiểm định, hiệu chuẩn, thử nghiệm và việc niêm yết công khai giá dịch vụ.</w:t>
      </w:r>
    </w:p>
    <w:p w:rsidR="00CE017C" w:rsidRDefault="005D6BF3">
      <w:pPr>
        <w:keepNext/>
        <w:spacing w:before="120"/>
        <w:ind w:firstLine="720"/>
        <w:jc w:val="both"/>
        <w:rPr>
          <w:rFonts w:ascii="Times New Roman" w:hAnsi="Times New Roman"/>
        </w:rPr>
      </w:pPr>
      <w:r>
        <w:rPr>
          <w:rFonts w:ascii="Times New Roman" w:hAnsi="Times New Roman"/>
        </w:rPr>
        <w:t>5</w:t>
      </w:r>
      <w:r w:rsidR="00CE017C" w:rsidRPr="004F68C4">
        <w:rPr>
          <w:rFonts w:ascii="Times New Roman" w:hAnsi="Times New Roman"/>
        </w:rPr>
        <w:t>. Chỉ được tiến hành kiểm định</w:t>
      </w:r>
      <w:r w:rsidR="00CE017C">
        <w:rPr>
          <w:rFonts w:ascii="Times New Roman" w:hAnsi="Times New Roman"/>
        </w:rPr>
        <w:t xml:space="preserve">, hiệu chuẩn, thử nghiệm trong lĩnh vực </w:t>
      </w:r>
      <w:r>
        <w:rPr>
          <w:rFonts w:ascii="Times New Roman" w:hAnsi="Times New Roman"/>
        </w:rPr>
        <w:t>hoạt động đã được</w:t>
      </w:r>
      <w:r w:rsidR="00CE017C">
        <w:rPr>
          <w:rFonts w:ascii="Times New Roman" w:hAnsi="Times New Roman"/>
        </w:rPr>
        <w:t xml:space="preserve"> chứng nhận đăng ký</w:t>
      </w:r>
      <w:r w:rsidR="00FE01E6">
        <w:rPr>
          <w:rFonts w:ascii="Times New Roman" w:hAnsi="Times New Roman"/>
        </w:rPr>
        <w:t xml:space="preserve"> và</w:t>
      </w:r>
      <w:r w:rsidR="00CE017C">
        <w:rPr>
          <w:rFonts w:ascii="Times New Roman" w:hAnsi="Times New Roman"/>
        </w:rPr>
        <w:t xml:space="preserve"> chỉ nhân viên kiểm định, hiệu chuẩn, thử nghiệm của tổ chức được thực hiện hoạt động này.</w:t>
      </w:r>
      <w:r w:rsidR="00FE01E6">
        <w:rPr>
          <w:rFonts w:ascii="Times New Roman" w:hAnsi="Times New Roman"/>
        </w:rPr>
        <w:t xml:space="preserve"> </w:t>
      </w:r>
    </w:p>
    <w:p w:rsidR="005071F8" w:rsidRDefault="005D6BF3">
      <w:pPr>
        <w:keepNext/>
        <w:spacing w:before="120"/>
        <w:ind w:firstLine="720"/>
        <w:jc w:val="both"/>
        <w:rPr>
          <w:rFonts w:ascii="Times New Roman" w:hAnsi="Times New Roman"/>
        </w:rPr>
      </w:pPr>
      <w:r>
        <w:rPr>
          <w:rFonts w:ascii="Times New Roman" w:hAnsi="Times New Roman"/>
        </w:rPr>
        <w:t>6</w:t>
      </w:r>
      <w:r w:rsidR="005071F8">
        <w:rPr>
          <w:rFonts w:ascii="Times New Roman" w:hAnsi="Times New Roman"/>
        </w:rPr>
        <w:t>. Lưu giữ hồ sơ</w:t>
      </w:r>
      <w:r w:rsidR="00055DD5">
        <w:rPr>
          <w:rFonts w:ascii="Times New Roman" w:hAnsi="Times New Roman"/>
        </w:rPr>
        <w:t xml:space="preserve">, tài liệu về việc tổ chức thực hiện và duy trì điều kiện hoạt động đã đăng ký </w:t>
      </w:r>
      <w:proofErr w:type="gramStart"/>
      <w:r w:rsidR="00BE67BB">
        <w:rPr>
          <w:rFonts w:ascii="Times New Roman" w:hAnsi="Times New Roman"/>
        </w:rPr>
        <w:t>theo</w:t>
      </w:r>
      <w:proofErr w:type="gramEnd"/>
      <w:r w:rsidR="00BE67BB">
        <w:rPr>
          <w:rFonts w:ascii="Times New Roman" w:hAnsi="Times New Roman"/>
        </w:rPr>
        <w:t xml:space="preserve"> </w:t>
      </w:r>
      <w:r w:rsidR="00055DD5">
        <w:rPr>
          <w:rFonts w:ascii="Times New Roman" w:hAnsi="Times New Roman"/>
        </w:rPr>
        <w:t>quy định tại Nghị định này.</w:t>
      </w:r>
    </w:p>
    <w:p w:rsidR="007A3C3C" w:rsidRPr="004F68C4" w:rsidRDefault="005D6BF3">
      <w:pPr>
        <w:keepNext/>
        <w:spacing w:before="120"/>
        <w:ind w:firstLine="720"/>
        <w:jc w:val="both"/>
        <w:rPr>
          <w:rFonts w:ascii="Times New Roman" w:hAnsi="Times New Roman"/>
        </w:rPr>
      </w:pPr>
      <w:r>
        <w:rPr>
          <w:rFonts w:ascii="Times New Roman" w:hAnsi="Times New Roman"/>
        </w:rPr>
        <w:t>7</w:t>
      </w:r>
      <w:r w:rsidR="007A3C3C">
        <w:rPr>
          <w:rFonts w:ascii="Times New Roman" w:hAnsi="Times New Roman"/>
        </w:rPr>
        <w:t>. Chấp hành việc thanh tra, kiểm tra nhà nước về đo lường của cơ quan nhà nước có thẩm quyền.</w:t>
      </w:r>
    </w:p>
    <w:p w:rsidR="004F68C4" w:rsidRPr="004F68C4" w:rsidRDefault="005D6BF3">
      <w:pPr>
        <w:keepNext/>
        <w:spacing w:before="120"/>
        <w:ind w:firstLine="720"/>
        <w:jc w:val="both"/>
        <w:rPr>
          <w:rFonts w:ascii="Times New Roman" w:hAnsi="Times New Roman"/>
        </w:rPr>
      </w:pPr>
      <w:r>
        <w:rPr>
          <w:rFonts w:ascii="Times New Roman" w:hAnsi="Times New Roman"/>
        </w:rPr>
        <w:t>8</w:t>
      </w:r>
      <w:r w:rsidR="004F68C4" w:rsidRPr="004F68C4">
        <w:rPr>
          <w:rFonts w:ascii="Times New Roman" w:hAnsi="Times New Roman"/>
        </w:rPr>
        <w:t xml:space="preserve">. Định kỳ hàng năm trước ngày 31 tháng 01 hoặc khi có yêu cầu của cơ quan nhà nước có thẩm quyền, lập báo cáo hoạt động cung cấp dịch vụ kiểm định, hiệu chuẩn, thử nghiệm (theo Mẫu 5.BCHĐ tại Phụ lục ban hành kèm theo </w:t>
      </w:r>
      <w:r w:rsidR="008521DD">
        <w:rPr>
          <w:rFonts w:ascii="Times New Roman" w:hAnsi="Times New Roman"/>
        </w:rPr>
        <w:t>Nghị định này</w:t>
      </w:r>
      <w:r w:rsidR="004F68C4" w:rsidRPr="004F68C4">
        <w:rPr>
          <w:rFonts w:ascii="Times New Roman" w:hAnsi="Times New Roman"/>
        </w:rPr>
        <w:t>) gửi về Tổng cục và Chi cục Tiêu chuẩn Đo lường Chất lượng địa phương.</w:t>
      </w:r>
    </w:p>
    <w:p w:rsidR="004F68C4" w:rsidRPr="004F68C4" w:rsidRDefault="005D6BF3">
      <w:pPr>
        <w:keepNext/>
        <w:spacing w:before="120"/>
        <w:ind w:firstLine="720"/>
        <w:jc w:val="both"/>
        <w:rPr>
          <w:rFonts w:ascii="Times New Roman" w:hAnsi="Times New Roman"/>
        </w:rPr>
      </w:pPr>
      <w:r>
        <w:rPr>
          <w:rFonts w:ascii="Times New Roman" w:hAnsi="Times New Roman"/>
        </w:rPr>
        <w:t>9</w:t>
      </w:r>
      <w:r w:rsidR="004F68C4" w:rsidRPr="004F68C4">
        <w:rPr>
          <w:rFonts w:ascii="Times New Roman" w:hAnsi="Times New Roman"/>
        </w:rPr>
        <w:t xml:space="preserve">. Thực hiện quy định tại </w:t>
      </w:r>
      <w:r w:rsidR="008521DD">
        <w:rPr>
          <w:rFonts w:ascii="Times New Roman" w:hAnsi="Times New Roman"/>
        </w:rPr>
        <w:t>Nghị định này</w:t>
      </w:r>
      <w:r w:rsidR="004F68C4" w:rsidRPr="004F68C4">
        <w:rPr>
          <w:rFonts w:ascii="Times New Roman" w:hAnsi="Times New Roman"/>
        </w:rPr>
        <w:t xml:space="preserve"> và các quy định khác của pháp luật có liên quan.</w:t>
      </w:r>
    </w:p>
    <w:p w:rsidR="004F68C4" w:rsidRPr="007074DB" w:rsidRDefault="004F68C4">
      <w:pPr>
        <w:pStyle w:val="BodyText3"/>
        <w:keepNext/>
        <w:spacing w:before="120" w:after="0"/>
        <w:ind w:firstLine="720"/>
        <w:jc w:val="both"/>
        <w:rPr>
          <w:b/>
          <w:bCs/>
          <w:sz w:val="28"/>
          <w:szCs w:val="28"/>
        </w:rPr>
      </w:pPr>
      <w:proofErr w:type="gramStart"/>
      <w:r w:rsidRPr="007074DB">
        <w:rPr>
          <w:b/>
          <w:bCs/>
          <w:sz w:val="28"/>
          <w:szCs w:val="28"/>
        </w:rPr>
        <w:t xml:space="preserve">Điều </w:t>
      </w:r>
      <w:r w:rsidR="00FB6C29">
        <w:rPr>
          <w:b/>
          <w:bCs/>
          <w:sz w:val="28"/>
          <w:szCs w:val="28"/>
        </w:rPr>
        <w:t>16</w:t>
      </w:r>
      <w:r w:rsidRPr="007074DB">
        <w:rPr>
          <w:b/>
          <w:bCs/>
          <w:sz w:val="28"/>
          <w:szCs w:val="28"/>
        </w:rPr>
        <w:t>.</w:t>
      </w:r>
      <w:proofErr w:type="gramEnd"/>
      <w:r w:rsidRPr="007074DB">
        <w:rPr>
          <w:b/>
          <w:bCs/>
          <w:sz w:val="28"/>
          <w:szCs w:val="28"/>
        </w:rPr>
        <w:t xml:space="preserve"> Trách nhiệm của tổ chức kiểm định, hiệu chuẩn, thử nghiệm được chỉ định</w:t>
      </w:r>
    </w:p>
    <w:p w:rsidR="005D6BF3" w:rsidRDefault="005D6BF3">
      <w:pPr>
        <w:keepNext/>
        <w:spacing w:before="120"/>
        <w:ind w:firstLine="720"/>
        <w:jc w:val="both"/>
        <w:rPr>
          <w:rFonts w:ascii="Times New Roman" w:hAnsi="Times New Roman"/>
        </w:rPr>
      </w:pPr>
      <w:r>
        <w:rPr>
          <w:rFonts w:ascii="Times New Roman" w:hAnsi="Times New Roman"/>
        </w:rPr>
        <w:t xml:space="preserve">Ngoài các trách nhiệm quy định tại Điều 15 của Nghị định này, tổ chức kiểm định, hiệu chuẩn, thử nghiệm được chỉ định </w:t>
      </w:r>
      <w:r w:rsidR="00526A16">
        <w:rPr>
          <w:rFonts w:ascii="Times New Roman" w:hAnsi="Times New Roman"/>
        </w:rPr>
        <w:t>còn</w:t>
      </w:r>
      <w:r>
        <w:rPr>
          <w:rFonts w:ascii="Times New Roman" w:hAnsi="Times New Roman"/>
        </w:rPr>
        <w:t xml:space="preserve"> </w:t>
      </w:r>
      <w:r w:rsidR="00526A16">
        <w:rPr>
          <w:rFonts w:ascii="Times New Roman" w:hAnsi="Times New Roman"/>
        </w:rPr>
        <w:t>có</w:t>
      </w:r>
      <w:r>
        <w:rPr>
          <w:rFonts w:ascii="Times New Roman" w:hAnsi="Times New Roman"/>
        </w:rPr>
        <w:t xml:space="preserve"> thêm các trách nhiệm sau đây:</w:t>
      </w:r>
    </w:p>
    <w:p w:rsidR="004F68C4" w:rsidRPr="004F68C4" w:rsidRDefault="004F68C4">
      <w:pPr>
        <w:keepNext/>
        <w:spacing w:before="120"/>
        <w:ind w:firstLine="720"/>
        <w:jc w:val="both"/>
        <w:rPr>
          <w:rFonts w:ascii="Times New Roman" w:hAnsi="Times New Roman"/>
        </w:rPr>
      </w:pPr>
      <w:r w:rsidRPr="004F68C4">
        <w:rPr>
          <w:rFonts w:ascii="Times New Roman" w:hAnsi="Times New Roman"/>
        </w:rPr>
        <w:t xml:space="preserve">1. Duy trì các điều kiện </w:t>
      </w:r>
      <w:r w:rsidR="000843B3">
        <w:rPr>
          <w:rFonts w:ascii="Times New Roman" w:hAnsi="Times New Roman"/>
        </w:rPr>
        <w:t xml:space="preserve">được chỉ định </w:t>
      </w:r>
      <w:r w:rsidRPr="004F68C4">
        <w:rPr>
          <w:rFonts w:ascii="Times New Roman" w:hAnsi="Times New Roman"/>
        </w:rPr>
        <w:t xml:space="preserve">quy định tại Điều </w:t>
      </w:r>
      <w:r w:rsidR="003B13B5">
        <w:rPr>
          <w:rFonts w:ascii="Times New Roman" w:hAnsi="Times New Roman"/>
        </w:rPr>
        <w:t>9</w:t>
      </w:r>
      <w:r w:rsidRPr="004F68C4">
        <w:rPr>
          <w:rFonts w:ascii="Times New Roman" w:hAnsi="Times New Roman"/>
        </w:rPr>
        <w:t xml:space="preserve"> của </w:t>
      </w:r>
      <w:r w:rsidR="008521DD">
        <w:rPr>
          <w:rFonts w:ascii="Times New Roman" w:hAnsi="Times New Roman"/>
        </w:rPr>
        <w:t>Nghị định này</w:t>
      </w:r>
      <w:r w:rsidRPr="004F68C4">
        <w:rPr>
          <w:rFonts w:ascii="Times New Roman" w:hAnsi="Times New Roman"/>
        </w:rPr>
        <w:t>.</w:t>
      </w:r>
    </w:p>
    <w:p w:rsidR="004F68C4" w:rsidRPr="004F68C4" w:rsidRDefault="005D6BF3">
      <w:pPr>
        <w:keepNext/>
        <w:spacing w:before="120"/>
        <w:ind w:firstLine="720"/>
        <w:jc w:val="both"/>
        <w:rPr>
          <w:rFonts w:ascii="Times New Roman" w:hAnsi="Times New Roman"/>
        </w:rPr>
      </w:pPr>
      <w:r>
        <w:rPr>
          <w:rFonts w:ascii="Times New Roman" w:hAnsi="Times New Roman"/>
        </w:rPr>
        <w:t>2</w:t>
      </w:r>
      <w:r w:rsidR="004F68C4" w:rsidRPr="004F68C4">
        <w:rPr>
          <w:rFonts w:ascii="Times New Roman" w:hAnsi="Times New Roman"/>
        </w:rPr>
        <w:t>. Chỉ được tiến hành kiểm định phương tiện đo sau khi chuẩn đo lường dùng trực tiếp để kiểm định phương tiện đo nhóm 2 đã được chứng nhận và nhân viên kiểm định đã được chứng nhận, cấp thẻ kiểm định viên đo lường.</w:t>
      </w:r>
    </w:p>
    <w:p w:rsidR="004F68C4" w:rsidRPr="004F68C4" w:rsidRDefault="005D6BF3">
      <w:pPr>
        <w:keepNext/>
        <w:spacing w:before="120"/>
        <w:ind w:firstLine="720"/>
        <w:jc w:val="both"/>
        <w:rPr>
          <w:rFonts w:ascii="Times New Roman" w:hAnsi="Times New Roman"/>
        </w:rPr>
      </w:pPr>
      <w:r>
        <w:rPr>
          <w:rFonts w:ascii="Times New Roman" w:hAnsi="Times New Roman"/>
        </w:rPr>
        <w:t>3</w:t>
      </w:r>
      <w:r w:rsidR="004F68C4" w:rsidRPr="004F68C4">
        <w:rPr>
          <w:rFonts w:ascii="Times New Roman" w:hAnsi="Times New Roman"/>
        </w:rPr>
        <w:t xml:space="preserve">. Thu hồi thẻ, báo cáo và nộp thẻ của kiểm định viên đo lường không còn được giao tham gia hoạt động kiểm định về Tổng cục. </w:t>
      </w:r>
    </w:p>
    <w:p w:rsidR="004F68C4" w:rsidRPr="007074DB" w:rsidRDefault="004F68C4">
      <w:pPr>
        <w:pStyle w:val="BodyText3"/>
        <w:keepNext/>
        <w:spacing w:before="120" w:after="0"/>
        <w:ind w:firstLine="720"/>
        <w:jc w:val="both"/>
        <w:rPr>
          <w:b/>
          <w:bCs/>
          <w:sz w:val="28"/>
          <w:szCs w:val="28"/>
        </w:rPr>
      </w:pPr>
      <w:proofErr w:type="gramStart"/>
      <w:r w:rsidRPr="007074DB">
        <w:rPr>
          <w:b/>
          <w:bCs/>
          <w:sz w:val="28"/>
          <w:szCs w:val="28"/>
        </w:rPr>
        <w:lastRenderedPageBreak/>
        <w:t xml:space="preserve">Điều </w:t>
      </w:r>
      <w:r w:rsidR="00FB6C29">
        <w:rPr>
          <w:b/>
          <w:bCs/>
          <w:sz w:val="28"/>
          <w:szCs w:val="28"/>
        </w:rPr>
        <w:t>17</w:t>
      </w:r>
      <w:r w:rsidRPr="007074DB">
        <w:rPr>
          <w:b/>
          <w:bCs/>
          <w:sz w:val="28"/>
          <w:szCs w:val="28"/>
        </w:rPr>
        <w:t>.</w:t>
      </w:r>
      <w:proofErr w:type="gramEnd"/>
      <w:r w:rsidRPr="007074DB">
        <w:rPr>
          <w:b/>
          <w:bCs/>
          <w:sz w:val="28"/>
          <w:szCs w:val="28"/>
        </w:rPr>
        <w:t xml:space="preserve"> Trách nhiệm của nhân viên kiểm định, hiệu chuẩn, thử nghiệm</w:t>
      </w:r>
    </w:p>
    <w:p w:rsidR="004F68C4" w:rsidRPr="004F68C4" w:rsidRDefault="004F68C4">
      <w:pPr>
        <w:keepNext/>
        <w:spacing w:before="120"/>
        <w:ind w:firstLine="720"/>
        <w:jc w:val="both"/>
        <w:rPr>
          <w:rFonts w:ascii="Times New Roman" w:hAnsi="Times New Roman"/>
        </w:rPr>
      </w:pPr>
      <w:r w:rsidRPr="004F68C4">
        <w:rPr>
          <w:rFonts w:ascii="Times New Roman" w:hAnsi="Times New Roman"/>
        </w:rPr>
        <w:t>1. Nhân viên kiểm định, hiệu chuẩn, thử nghiệm có trách nhiệm sau đây:</w:t>
      </w:r>
    </w:p>
    <w:p w:rsidR="004F68C4" w:rsidRPr="004F68C4" w:rsidRDefault="004F68C4">
      <w:pPr>
        <w:keepNext/>
        <w:spacing w:before="120"/>
        <w:ind w:firstLine="720"/>
        <w:jc w:val="both"/>
        <w:rPr>
          <w:rFonts w:ascii="Times New Roman" w:hAnsi="Times New Roman"/>
        </w:rPr>
      </w:pPr>
      <w:r w:rsidRPr="004F68C4">
        <w:rPr>
          <w:rFonts w:ascii="Times New Roman" w:hAnsi="Times New Roman"/>
        </w:rPr>
        <w:t xml:space="preserve">a) Thực hiện kiểm định, hiệu chuẩn, thử nghiệm </w:t>
      </w:r>
      <w:proofErr w:type="gramStart"/>
      <w:r w:rsidRPr="004F68C4">
        <w:rPr>
          <w:rFonts w:ascii="Times New Roman" w:hAnsi="Times New Roman"/>
        </w:rPr>
        <w:t>theo</w:t>
      </w:r>
      <w:proofErr w:type="gramEnd"/>
      <w:r w:rsidRPr="004F68C4">
        <w:rPr>
          <w:rFonts w:ascii="Times New Roman" w:hAnsi="Times New Roman"/>
        </w:rPr>
        <w:t xml:space="preserve"> phân công trong lĩnh vực hoạt động đã đăng ký hoặc được chỉ định của tổ chức kiểm định, hiệu chuẩn, thử nghiệm và phù hợp với lĩnh vực đã được đào tạo;</w:t>
      </w:r>
    </w:p>
    <w:p w:rsidR="004F68C4" w:rsidRDefault="004F68C4">
      <w:pPr>
        <w:keepNext/>
        <w:spacing w:before="120"/>
        <w:ind w:firstLine="720"/>
        <w:jc w:val="both"/>
        <w:rPr>
          <w:rFonts w:ascii="Times New Roman" w:hAnsi="Times New Roman"/>
        </w:rPr>
      </w:pPr>
      <w:r w:rsidRPr="004F68C4">
        <w:rPr>
          <w:rFonts w:ascii="Times New Roman" w:hAnsi="Times New Roman"/>
        </w:rPr>
        <w:t>b) Tuân thủ đúng trình tự quy định tại</w:t>
      </w:r>
      <w:r w:rsidRPr="004F68C4" w:rsidDel="00913EA7">
        <w:rPr>
          <w:rFonts w:ascii="Times New Roman" w:hAnsi="Times New Roman"/>
        </w:rPr>
        <w:t xml:space="preserve"> </w:t>
      </w:r>
      <w:r w:rsidRPr="004F68C4">
        <w:rPr>
          <w:rFonts w:ascii="Times New Roman" w:hAnsi="Times New Roman"/>
        </w:rPr>
        <w:t>quy trình kiểm định, hiệu chuẩn, thử nghiệm. Không chịu sự can thiệp dưới mọi hình thức đối với việc thực hiện và kết quả hoạt động kiểm định, hiệu chuẩn, thử nghiệm;</w:t>
      </w:r>
    </w:p>
    <w:p w:rsidR="00162987" w:rsidRPr="004F68C4" w:rsidRDefault="00526A16" w:rsidP="00162987">
      <w:pPr>
        <w:keepNext/>
        <w:spacing w:before="120"/>
        <w:ind w:firstLine="720"/>
        <w:jc w:val="both"/>
        <w:rPr>
          <w:rFonts w:ascii="Times New Roman" w:hAnsi="Times New Roman"/>
        </w:rPr>
      </w:pPr>
      <w:r>
        <w:rPr>
          <w:rFonts w:ascii="Times New Roman" w:hAnsi="Times New Roman"/>
        </w:rPr>
        <w:t xml:space="preserve">c) Thực hiện các </w:t>
      </w:r>
      <w:r w:rsidR="00162987">
        <w:rPr>
          <w:rFonts w:ascii="Times New Roman" w:hAnsi="Times New Roman"/>
        </w:rPr>
        <w:t xml:space="preserve">biện pháp </w:t>
      </w:r>
      <w:proofErr w:type="gramStart"/>
      <w:r w:rsidR="00A1523E">
        <w:rPr>
          <w:rFonts w:ascii="Times New Roman" w:hAnsi="Times New Roman"/>
        </w:rPr>
        <w:t>theo</w:t>
      </w:r>
      <w:proofErr w:type="gramEnd"/>
      <w:r w:rsidR="00A1523E">
        <w:rPr>
          <w:rFonts w:ascii="Times New Roman" w:hAnsi="Times New Roman"/>
        </w:rPr>
        <w:t xml:space="preserve"> quy định để </w:t>
      </w:r>
      <w:r w:rsidR="00162987">
        <w:rPr>
          <w:rFonts w:ascii="Times New Roman" w:hAnsi="Times New Roman"/>
        </w:rPr>
        <w:t>ngăn ngừa</w:t>
      </w:r>
      <w:r w:rsidR="00A1523E">
        <w:rPr>
          <w:rFonts w:ascii="Times New Roman" w:hAnsi="Times New Roman"/>
        </w:rPr>
        <w:t>, phòng chống</w:t>
      </w:r>
      <w:r w:rsidR="00162987">
        <w:rPr>
          <w:rFonts w:ascii="Times New Roman" w:hAnsi="Times New Roman"/>
        </w:rPr>
        <w:t xml:space="preserve"> sự tác động làm thay đổi đặc tính kỹ thuật của phương tiện đo, chuẩn đo lường trong quá trình sử dụng;</w:t>
      </w:r>
    </w:p>
    <w:p w:rsidR="004F68C4" w:rsidRPr="004F68C4" w:rsidRDefault="004F68C4">
      <w:pPr>
        <w:keepNext/>
        <w:spacing w:before="120" w:after="120"/>
        <w:ind w:firstLine="720"/>
        <w:jc w:val="both"/>
        <w:rPr>
          <w:rFonts w:ascii="Times New Roman" w:hAnsi="Times New Roman"/>
          <w:lang w:val="vi-VN"/>
        </w:rPr>
      </w:pPr>
      <w:r w:rsidRPr="004F68C4">
        <w:rPr>
          <w:rFonts w:ascii="Times New Roman" w:hAnsi="Times New Roman"/>
        </w:rPr>
        <w:t xml:space="preserve">d) </w:t>
      </w:r>
      <w:r w:rsidRPr="004F68C4">
        <w:rPr>
          <w:rFonts w:ascii="Times New Roman" w:hAnsi="Times New Roman"/>
          <w:lang w:val="vi-VN"/>
        </w:rPr>
        <w:t xml:space="preserve">Khi phát hiện hành </w:t>
      </w:r>
      <w:proofErr w:type="gramStart"/>
      <w:r w:rsidRPr="004F68C4">
        <w:rPr>
          <w:rFonts w:ascii="Times New Roman" w:hAnsi="Times New Roman"/>
          <w:lang w:val="vi-VN"/>
        </w:rPr>
        <w:t>vi</w:t>
      </w:r>
      <w:proofErr w:type="gramEnd"/>
      <w:r w:rsidRPr="004F68C4">
        <w:rPr>
          <w:rFonts w:ascii="Times New Roman" w:hAnsi="Times New Roman"/>
          <w:lang w:val="vi-VN"/>
        </w:rPr>
        <w:t xml:space="preserve"> có dấu hiệu vi phạm quy định của pháp luật về đo lường phải báo ngay </w:t>
      </w:r>
      <w:r w:rsidRPr="004F68C4">
        <w:rPr>
          <w:rFonts w:ascii="Times New Roman" w:hAnsi="Times New Roman"/>
        </w:rPr>
        <w:t>với người đứng đầu tổ chức để</w:t>
      </w:r>
      <w:r w:rsidRPr="004F68C4">
        <w:rPr>
          <w:rFonts w:ascii="Times New Roman" w:hAnsi="Times New Roman"/>
          <w:lang w:val="vi-VN"/>
        </w:rPr>
        <w:t xml:space="preserve"> phối hợp với cơ quan nhà nước có thẩm quyền xử lý theo quy định của pháp luật;</w:t>
      </w:r>
    </w:p>
    <w:p w:rsidR="004F68C4" w:rsidRPr="004F68C4" w:rsidRDefault="004F68C4">
      <w:pPr>
        <w:keepNext/>
        <w:spacing w:before="120"/>
        <w:ind w:firstLine="720"/>
        <w:jc w:val="both"/>
        <w:rPr>
          <w:rFonts w:ascii="Times New Roman" w:hAnsi="Times New Roman"/>
          <w:lang w:val="vi-VN"/>
        </w:rPr>
      </w:pPr>
      <w:r w:rsidRPr="004F68C4">
        <w:rPr>
          <w:rFonts w:ascii="Times New Roman" w:hAnsi="Times New Roman"/>
          <w:lang w:val="vi-VN"/>
        </w:rPr>
        <w:t xml:space="preserve">đ) Tuân thủ quy định tại </w:t>
      </w:r>
      <w:r w:rsidR="008521DD">
        <w:rPr>
          <w:rFonts w:ascii="Times New Roman" w:hAnsi="Times New Roman"/>
          <w:lang w:val="vi-VN"/>
        </w:rPr>
        <w:t>Nghị định này</w:t>
      </w:r>
      <w:r w:rsidRPr="004F68C4">
        <w:rPr>
          <w:rFonts w:ascii="Times New Roman" w:hAnsi="Times New Roman"/>
          <w:lang w:val="vi-VN"/>
        </w:rPr>
        <w:t xml:space="preserve"> và các quy định khác về đo lường.</w:t>
      </w:r>
    </w:p>
    <w:p w:rsidR="004F68C4" w:rsidRPr="00B750F2" w:rsidRDefault="004F68C4">
      <w:pPr>
        <w:keepNext/>
        <w:spacing w:before="120"/>
        <w:ind w:firstLine="720"/>
        <w:jc w:val="both"/>
        <w:rPr>
          <w:rFonts w:ascii="Times New Roman" w:hAnsi="Times New Roman"/>
          <w:spacing w:val="-10"/>
          <w:lang w:val="vi-VN"/>
        </w:rPr>
      </w:pPr>
      <w:r w:rsidRPr="00B750F2">
        <w:rPr>
          <w:rFonts w:ascii="Times New Roman" w:hAnsi="Times New Roman"/>
          <w:spacing w:val="-10"/>
          <w:lang w:val="vi-VN"/>
        </w:rPr>
        <w:t xml:space="preserve">2. Kiểm định viên đo lường trong tổ chức kiểm định được chỉ định ngoài các trách nhiệm quy định tại Khoản 1 Điều này còn có các trách nhiệm sau đây: </w:t>
      </w:r>
    </w:p>
    <w:p w:rsidR="004F68C4" w:rsidRPr="007752F3" w:rsidRDefault="004F68C4">
      <w:pPr>
        <w:keepNext/>
        <w:spacing w:before="120"/>
        <w:ind w:firstLine="720"/>
        <w:jc w:val="both"/>
        <w:rPr>
          <w:rFonts w:ascii="Times New Roman" w:hAnsi="Times New Roman"/>
        </w:rPr>
      </w:pPr>
      <w:r w:rsidRPr="004F68C4">
        <w:rPr>
          <w:rFonts w:ascii="Times New Roman" w:hAnsi="Times New Roman"/>
          <w:lang w:val="vi-VN"/>
        </w:rPr>
        <w:t>a) Kiểm định phương tiện đo trong phạm vi lĩnh vực kiểm định đã được chứng nhận;</w:t>
      </w:r>
      <w:r w:rsidR="00521493">
        <w:rPr>
          <w:rFonts w:ascii="Times New Roman" w:hAnsi="Times New Roman"/>
        </w:rPr>
        <w:t xml:space="preserve"> </w:t>
      </w:r>
    </w:p>
    <w:p w:rsidR="004F68C4" w:rsidRPr="00B750F2" w:rsidRDefault="004F68C4">
      <w:pPr>
        <w:keepNext/>
        <w:spacing w:before="120"/>
        <w:ind w:firstLine="720"/>
        <w:jc w:val="both"/>
        <w:rPr>
          <w:rFonts w:ascii="Times New Roman" w:hAnsi="Times New Roman"/>
          <w:spacing w:val="-6"/>
          <w:lang w:val="vi-VN"/>
        </w:rPr>
      </w:pPr>
      <w:r w:rsidRPr="004F68C4">
        <w:rPr>
          <w:rFonts w:ascii="Times New Roman" w:hAnsi="Times New Roman"/>
          <w:lang w:val="vi-VN"/>
        </w:rPr>
        <w:t xml:space="preserve">b) </w:t>
      </w:r>
      <w:r w:rsidR="00A1523E">
        <w:rPr>
          <w:rFonts w:ascii="Times New Roman" w:hAnsi="Times New Roman"/>
        </w:rPr>
        <w:t>Mang</w:t>
      </w:r>
      <w:r w:rsidRPr="004F68C4">
        <w:rPr>
          <w:rFonts w:ascii="Times New Roman" w:hAnsi="Times New Roman"/>
          <w:lang w:val="vi-VN"/>
        </w:rPr>
        <w:t xml:space="preserve"> thẻ khi thực hiện kiểm định phương tiện đo;</w:t>
      </w:r>
      <w:r w:rsidR="00162987">
        <w:rPr>
          <w:rFonts w:ascii="Times New Roman" w:hAnsi="Times New Roman"/>
        </w:rPr>
        <w:t xml:space="preserve"> </w:t>
      </w:r>
      <w:r w:rsidR="00A1523E">
        <w:rPr>
          <w:rFonts w:ascii="Times New Roman" w:hAnsi="Times New Roman"/>
        </w:rPr>
        <w:t xml:space="preserve">xuất trình thẻ khi được người có thẩm quyền yêu cầu; </w:t>
      </w:r>
      <w:r w:rsidR="00162987">
        <w:rPr>
          <w:rFonts w:ascii="Times New Roman" w:hAnsi="Times New Roman"/>
          <w:spacing w:val="-6"/>
        </w:rPr>
        <w:t>k</w:t>
      </w:r>
      <w:r w:rsidRPr="00B750F2">
        <w:rPr>
          <w:rFonts w:ascii="Times New Roman" w:hAnsi="Times New Roman"/>
          <w:spacing w:val="-6"/>
          <w:lang w:val="vi-VN"/>
        </w:rPr>
        <w:t>hông được dùng thẻ vào mục đích khác;</w:t>
      </w:r>
    </w:p>
    <w:p w:rsidR="00521493" w:rsidRDefault="00162987">
      <w:pPr>
        <w:keepNext/>
        <w:spacing w:before="120" w:after="240"/>
        <w:ind w:firstLine="720"/>
        <w:jc w:val="both"/>
        <w:rPr>
          <w:rFonts w:ascii="Times New Roman" w:hAnsi="Times New Roman"/>
        </w:rPr>
      </w:pPr>
      <w:r>
        <w:rPr>
          <w:rFonts w:ascii="Times New Roman" w:hAnsi="Times New Roman"/>
        </w:rPr>
        <w:t>c</w:t>
      </w:r>
      <w:r w:rsidR="004F68C4" w:rsidRPr="004F68C4">
        <w:rPr>
          <w:rFonts w:ascii="Times New Roman" w:hAnsi="Times New Roman"/>
          <w:lang w:val="vi-VN"/>
        </w:rPr>
        <w:t>) Nộp lại thẻ kiểm định viên đo lường cho tổ chức kiểm định được chỉ định khi không còn được giao tham gia thực hiện kiểm định</w:t>
      </w:r>
      <w:r>
        <w:rPr>
          <w:rFonts w:ascii="Times New Roman" w:hAnsi="Times New Roman"/>
        </w:rPr>
        <w:t>.</w:t>
      </w:r>
    </w:p>
    <w:p w:rsidR="002B47AA" w:rsidRDefault="002B47AA" w:rsidP="007752F3">
      <w:pPr>
        <w:keepNext/>
        <w:spacing w:before="120" w:after="240"/>
        <w:ind w:firstLine="600"/>
        <w:jc w:val="both"/>
        <w:rPr>
          <w:rFonts w:ascii="Times New Roman" w:hAnsi="Times New Roman"/>
          <w:b/>
          <w:bCs/>
        </w:rPr>
      </w:pPr>
      <w:proofErr w:type="gramStart"/>
      <w:r w:rsidRPr="00B750F2">
        <w:rPr>
          <w:rFonts w:ascii="Times New Roman" w:hAnsi="Times New Roman" w:hint="eastAsia"/>
          <w:b/>
          <w:bCs/>
        </w:rPr>
        <w:t>Đ</w:t>
      </w:r>
      <w:r w:rsidRPr="00B750F2">
        <w:rPr>
          <w:rFonts w:ascii="Times New Roman" w:hAnsi="Times New Roman"/>
          <w:b/>
          <w:bCs/>
        </w:rPr>
        <w:t>iều 1</w:t>
      </w:r>
      <w:r w:rsidR="00FB6C29">
        <w:rPr>
          <w:rFonts w:ascii="Times New Roman" w:hAnsi="Times New Roman"/>
          <w:b/>
          <w:bCs/>
        </w:rPr>
        <w:t>8</w:t>
      </w:r>
      <w:r w:rsidRPr="00B750F2">
        <w:rPr>
          <w:rFonts w:ascii="Times New Roman" w:hAnsi="Times New Roman"/>
          <w:b/>
          <w:bCs/>
        </w:rPr>
        <w:t>.</w:t>
      </w:r>
      <w:proofErr w:type="gramEnd"/>
      <w:r w:rsidRPr="00B750F2">
        <w:rPr>
          <w:rFonts w:ascii="Times New Roman" w:hAnsi="Times New Roman"/>
          <w:b/>
          <w:bCs/>
        </w:rPr>
        <w:t xml:space="preserve"> </w:t>
      </w:r>
      <w:r w:rsidR="00E91A68">
        <w:rPr>
          <w:rFonts w:ascii="Times New Roman" w:hAnsi="Times New Roman"/>
          <w:b/>
          <w:bCs/>
        </w:rPr>
        <w:t>Quyền và nghĩa vụ</w:t>
      </w:r>
      <w:r w:rsidRPr="00B750F2">
        <w:rPr>
          <w:rFonts w:ascii="Times New Roman" w:hAnsi="Times New Roman"/>
          <w:b/>
          <w:bCs/>
        </w:rPr>
        <w:t xml:space="preserve"> của </w:t>
      </w:r>
      <w:r>
        <w:rPr>
          <w:rFonts w:ascii="Times New Roman" w:hAnsi="Times New Roman"/>
          <w:b/>
          <w:bCs/>
        </w:rPr>
        <w:t xml:space="preserve">tổ chức, cá nhân sử dụng </w:t>
      </w:r>
      <w:r w:rsidR="00E91A68">
        <w:rPr>
          <w:rFonts w:ascii="Times New Roman" w:hAnsi="Times New Roman"/>
          <w:b/>
          <w:bCs/>
        </w:rPr>
        <w:t>dịch vụ kiểm định, hiệu chuẩn, thử nghiệm</w:t>
      </w:r>
    </w:p>
    <w:p w:rsidR="000E1556" w:rsidRPr="00B750F2" w:rsidRDefault="000E1556" w:rsidP="000E1556">
      <w:pPr>
        <w:keepNext/>
        <w:spacing w:before="120" w:after="120"/>
        <w:ind w:firstLine="600"/>
        <w:jc w:val="both"/>
        <w:rPr>
          <w:rFonts w:ascii="Times New Roman" w:hAnsi="Times New Roman"/>
          <w:lang w:val="vi-VN"/>
        </w:rPr>
      </w:pPr>
      <w:r w:rsidRPr="00B750F2">
        <w:rPr>
          <w:rFonts w:ascii="Times New Roman" w:hAnsi="Times New Roman"/>
          <w:lang w:val="vi-VN"/>
        </w:rPr>
        <w:t>1. Tổ chức, cá nhân sử dụng ph</w:t>
      </w:r>
      <w:r w:rsidRPr="00B750F2">
        <w:rPr>
          <w:rFonts w:ascii="Times New Roman" w:hAnsi="Times New Roman" w:hint="eastAsia"/>
          <w:lang w:val="vi-VN"/>
        </w:rPr>
        <w:t>ươ</w:t>
      </w:r>
      <w:r w:rsidRPr="00B750F2">
        <w:rPr>
          <w:rFonts w:ascii="Times New Roman" w:hAnsi="Times New Roman"/>
          <w:lang w:val="vi-VN"/>
        </w:rPr>
        <w:t xml:space="preserve">ng tiện </w:t>
      </w:r>
      <w:r w:rsidRPr="00B750F2">
        <w:rPr>
          <w:rFonts w:ascii="Times New Roman" w:hAnsi="Times New Roman" w:hint="eastAsia"/>
          <w:lang w:val="vi-VN"/>
        </w:rPr>
        <w:t>đ</w:t>
      </w:r>
      <w:r w:rsidRPr="00B750F2">
        <w:rPr>
          <w:rFonts w:ascii="Times New Roman" w:hAnsi="Times New Roman"/>
          <w:lang w:val="vi-VN"/>
        </w:rPr>
        <w:t xml:space="preserve">o, chuẩn </w:t>
      </w:r>
      <w:r w:rsidRPr="00B750F2">
        <w:rPr>
          <w:rFonts w:ascii="Times New Roman" w:hAnsi="Times New Roman" w:hint="eastAsia"/>
          <w:lang w:val="vi-VN"/>
        </w:rPr>
        <w:t>đ</w:t>
      </w:r>
      <w:r w:rsidRPr="00B750F2">
        <w:rPr>
          <w:rFonts w:ascii="Times New Roman" w:hAnsi="Times New Roman"/>
          <w:lang w:val="vi-VN"/>
        </w:rPr>
        <w:t>o l</w:t>
      </w:r>
      <w:r w:rsidRPr="00B750F2">
        <w:rPr>
          <w:rFonts w:ascii="Times New Roman" w:hAnsi="Times New Roman" w:hint="eastAsia"/>
          <w:lang w:val="vi-VN"/>
        </w:rPr>
        <w:t>ư</w:t>
      </w:r>
      <w:r w:rsidRPr="00B750F2">
        <w:rPr>
          <w:rFonts w:ascii="Times New Roman" w:hAnsi="Times New Roman"/>
          <w:lang w:val="vi-VN"/>
        </w:rPr>
        <w:t xml:space="preserve">ờng có các quyền sau </w:t>
      </w:r>
      <w:r w:rsidRPr="00B750F2">
        <w:rPr>
          <w:rFonts w:ascii="Times New Roman" w:hAnsi="Times New Roman" w:hint="eastAsia"/>
          <w:lang w:val="vi-VN"/>
        </w:rPr>
        <w:t>đâ</w:t>
      </w:r>
      <w:r w:rsidRPr="00B750F2">
        <w:rPr>
          <w:rFonts w:ascii="Times New Roman" w:hAnsi="Times New Roman"/>
          <w:lang w:val="vi-VN"/>
        </w:rPr>
        <w:t>y:</w:t>
      </w:r>
    </w:p>
    <w:p w:rsidR="000E1556" w:rsidRPr="00B750F2" w:rsidRDefault="000E1556" w:rsidP="000E1556">
      <w:pPr>
        <w:keepNext/>
        <w:spacing w:before="120" w:after="120"/>
        <w:ind w:firstLine="600"/>
        <w:jc w:val="both"/>
        <w:rPr>
          <w:rFonts w:ascii="Times New Roman" w:hAnsi="Times New Roman"/>
          <w:lang w:val="vi-VN"/>
        </w:rPr>
      </w:pPr>
      <w:r w:rsidRPr="00B750F2">
        <w:rPr>
          <w:rFonts w:ascii="Times New Roman" w:hAnsi="Times New Roman"/>
          <w:lang w:val="vi-VN"/>
        </w:rPr>
        <w:t xml:space="preserve">a) Lựa chọn tổ chức kiểm </w:t>
      </w:r>
      <w:r w:rsidRPr="00B750F2">
        <w:rPr>
          <w:rFonts w:ascii="Times New Roman" w:hAnsi="Times New Roman" w:hint="eastAsia"/>
          <w:lang w:val="vi-VN"/>
        </w:rPr>
        <w:t>đ</w:t>
      </w:r>
      <w:r w:rsidRPr="00B750F2">
        <w:rPr>
          <w:rFonts w:ascii="Times New Roman" w:hAnsi="Times New Roman"/>
          <w:lang w:val="vi-VN"/>
        </w:rPr>
        <w:t>ịnh, hiệu chuẩn, thử nghiệm ph</w:t>
      </w:r>
      <w:r w:rsidRPr="00B750F2">
        <w:rPr>
          <w:rFonts w:ascii="Times New Roman" w:hAnsi="Times New Roman" w:hint="eastAsia"/>
          <w:lang w:val="vi-VN"/>
        </w:rPr>
        <w:t>ươ</w:t>
      </w:r>
      <w:r w:rsidRPr="00B750F2">
        <w:rPr>
          <w:rFonts w:ascii="Times New Roman" w:hAnsi="Times New Roman"/>
          <w:lang w:val="vi-VN"/>
        </w:rPr>
        <w:t xml:space="preserve">ng tiện </w:t>
      </w:r>
      <w:r w:rsidRPr="00B750F2">
        <w:rPr>
          <w:rFonts w:ascii="Times New Roman" w:hAnsi="Times New Roman" w:hint="eastAsia"/>
          <w:lang w:val="vi-VN"/>
        </w:rPr>
        <w:t>đ</w:t>
      </w:r>
      <w:r w:rsidRPr="00B750F2">
        <w:rPr>
          <w:rFonts w:ascii="Times New Roman" w:hAnsi="Times New Roman"/>
          <w:lang w:val="vi-VN"/>
        </w:rPr>
        <w:t xml:space="preserve">o, chuẩn </w:t>
      </w:r>
      <w:r w:rsidRPr="00B750F2">
        <w:rPr>
          <w:rFonts w:ascii="Times New Roman" w:hAnsi="Times New Roman" w:hint="eastAsia"/>
          <w:lang w:val="vi-VN"/>
        </w:rPr>
        <w:t>đ</w:t>
      </w:r>
      <w:r w:rsidRPr="00B750F2">
        <w:rPr>
          <w:rFonts w:ascii="Times New Roman" w:hAnsi="Times New Roman"/>
          <w:lang w:val="vi-VN"/>
        </w:rPr>
        <w:t>o l</w:t>
      </w:r>
      <w:r w:rsidRPr="00B750F2">
        <w:rPr>
          <w:rFonts w:ascii="Times New Roman" w:hAnsi="Times New Roman" w:hint="eastAsia"/>
          <w:lang w:val="vi-VN"/>
        </w:rPr>
        <w:t>ư</w:t>
      </w:r>
      <w:r w:rsidRPr="00B750F2">
        <w:rPr>
          <w:rFonts w:ascii="Times New Roman" w:hAnsi="Times New Roman"/>
          <w:lang w:val="vi-VN"/>
        </w:rPr>
        <w:t xml:space="preserve">ờng phù hợp </w:t>
      </w:r>
      <w:r w:rsidRPr="00B750F2">
        <w:rPr>
          <w:rFonts w:ascii="Times New Roman" w:hAnsi="Times New Roman" w:hint="eastAsia"/>
          <w:lang w:val="vi-VN"/>
        </w:rPr>
        <w:t>đ</w:t>
      </w:r>
      <w:r w:rsidRPr="00B750F2">
        <w:rPr>
          <w:rFonts w:ascii="Times New Roman" w:hAnsi="Times New Roman"/>
          <w:lang w:val="vi-VN"/>
        </w:rPr>
        <w:t xml:space="preserve">ể thực hiện biện pháp kiểm soát về </w:t>
      </w:r>
      <w:r w:rsidRPr="00B750F2">
        <w:rPr>
          <w:rFonts w:ascii="Times New Roman" w:hAnsi="Times New Roman" w:hint="eastAsia"/>
          <w:lang w:val="vi-VN"/>
        </w:rPr>
        <w:t>đ</w:t>
      </w:r>
      <w:r w:rsidRPr="00B750F2">
        <w:rPr>
          <w:rFonts w:ascii="Times New Roman" w:hAnsi="Times New Roman"/>
          <w:lang w:val="vi-VN"/>
        </w:rPr>
        <w:t>o l</w:t>
      </w:r>
      <w:r w:rsidRPr="00B750F2">
        <w:rPr>
          <w:rFonts w:ascii="Times New Roman" w:hAnsi="Times New Roman" w:hint="eastAsia"/>
          <w:lang w:val="vi-VN"/>
        </w:rPr>
        <w:t>ư</w:t>
      </w:r>
      <w:r w:rsidRPr="00B750F2">
        <w:rPr>
          <w:rFonts w:ascii="Times New Roman" w:hAnsi="Times New Roman"/>
          <w:lang w:val="vi-VN"/>
        </w:rPr>
        <w:t xml:space="preserve">ờng </w:t>
      </w:r>
      <w:r w:rsidRPr="00B750F2">
        <w:rPr>
          <w:rFonts w:ascii="Times New Roman" w:hAnsi="Times New Roman" w:hint="eastAsia"/>
          <w:lang w:val="vi-VN"/>
        </w:rPr>
        <w:t>đ</w:t>
      </w:r>
      <w:r w:rsidRPr="00B750F2">
        <w:rPr>
          <w:rFonts w:ascii="Times New Roman" w:hAnsi="Times New Roman"/>
          <w:lang w:val="vi-VN"/>
        </w:rPr>
        <w:t>ối với ph</w:t>
      </w:r>
      <w:r w:rsidRPr="00B750F2">
        <w:rPr>
          <w:rFonts w:ascii="Times New Roman" w:hAnsi="Times New Roman" w:hint="eastAsia"/>
          <w:lang w:val="vi-VN"/>
        </w:rPr>
        <w:t>ươ</w:t>
      </w:r>
      <w:r w:rsidRPr="00B750F2">
        <w:rPr>
          <w:rFonts w:ascii="Times New Roman" w:hAnsi="Times New Roman"/>
          <w:lang w:val="vi-VN"/>
        </w:rPr>
        <w:t xml:space="preserve">ng tiện </w:t>
      </w:r>
      <w:r w:rsidRPr="00B750F2">
        <w:rPr>
          <w:rFonts w:ascii="Times New Roman" w:hAnsi="Times New Roman" w:hint="eastAsia"/>
          <w:lang w:val="vi-VN"/>
        </w:rPr>
        <w:t>đ</w:t>
      </w:r>
      <w:r w:rsidRPr="00B750F2">
        <w:rPr>
          <w:rFonts w:ascii="Times New Roman" w:hAnsi="Times New Roman"/>
          <w:lang w:val="vi-VN"/>
        </w:rPr>
        <w:t xml:space="preserve">o, yêu cầu về </w:t>
      </w:r>
      <w:r w:rsidRPr="00B750F2">
        <w:rPr>
          <w:rFonts w:ascii="Times New Roman" w:hAnsi="Times New Roman" w:hint="eastAsia"/>
          <w:lang w:val="vi-VN"/>
        </w:rPr>
        <w:t>đ</w:t>
      </w:r>
      <w:r w:rsidRPr="00B750F2">
        <w:rPr>
          <w:rFonts w:ascii="Times New Roman" w:hAnsi="Times New Roman"/>
          <w:lang w:val="vi-VN"/>
        </w:rPr>
        <w:t>o l</w:t>
      </w:r>
      <w:r w:rsidRPr="00B750F2">
        <w:rPr>
          <w:rFonts w:ascii="Times New Roman" w:hAnsi="Times New Roman" w:hint="eastAsia"/>
          <w:lang w:val="vi-VN"/>
        </w:rPr>
        <w:t>ư</w:t>
      </w:r>
      <w:r w:rsidRPr="00B750F2">
        <w:rPr>
          <w:rFonts w:ascii="Times New Roman" w:hAnsi="Times New Roman"/>
          <w:lang w:val="vi-VN"/>
        </w:rPr>
        <w:t xml:space="preserve">ờng </w:t>
      </w:r>
      <w:r w:rsidRPr="00B750F2">
        <w:rPr>
          <w:rFonts w:ascii="Times New Roman" w:hAnsi="Times New Roman" w:hint="eastAsia"/>
          <w:lang w:val="vi-VN"/>
        </w:rPr>
        <w:t>đ</w:t>
      </w:r>
      <w:r w:rsidRPr="00B750F2">
        <w:rPr>
          <w:rFonts w:ascii="Times New Roman" w:hAnsi="Times New Roman"/>
          <w:lang w:val="vi-VN"/>
        </w:rPr>
        <w:t xml:space="preserve">ối với chuẩn </w:t>
      </w:r>
      <w:r w:rsidRPr="00B750F2">
        <w:rPr>
          <w:rFonts w:ascii="Times New Roman" w:hAnsi="Times New Roman" w:hint="eastAsia"/>
          <w:lang w:val="vi-VN"/>
        </w:rPr>
        <w:t>đ</w:t>
      </w:r>
      <w:r w:rsidRPr="00B750F2">
        <w:rPr>
          <w:rFonts w:ascii="Times New Roman" w:hAnsi="Times New Roman"/>
          <w:lang w:val="vi-VN"/>
        </w:rPr>
        <w:t xml:space="preserve">o </w:t>
      </w:r>
      <w:r w:rsidR="00E91A68" w:rsidRPr="00E91A68">
        <w:rPr>
          <w:rFonts w:ascii="Times New Roman" w:hAnsi="Times New Roman"/>
          <w:lang w:val="vi-VN"/>
        </w:rPr>
        <w:t>lường theo quy định</w:t>
      </w:r>
      <w:r w:rsidRPr="00B750F2">
        <w:rPr>
          <w:rFonts w:ascii="Times New Roman" w:hAnsi="Times New Roman"/>
          <w:lang w:val="vi-VN"/>
        </w:rPr>
        <w:t>;</w:t>
      </w:r>
    </w:p>
    <w:p w:rsidR="000E1556" w:rsidRPr="00B750F2" w:rsidRDefault="000E1556" w:rsidP="000E1556">
      <w:pPr>
        <w:keepNext/>
        <w:spacing w:before="120" w:after="120"/>
        <w:ind w:firstLine="600"/>
        <w:jc w:val="both"/>
        <w:rPr>
          <w:rFonts w:ascii="Times New Roman" w:hAnsi="Times New Roman"/>
          <w:lang w:val="vi-VN"/>
        </w:rPr>
      </w:pPr>
      <w:r w:rsidRPr="00B750F2">
        <w:rPr>
          <w:rFonts w:ascii="Times New Roman" w:hAnsi="Times New Roman"/>
          <w:lang w:val="vi-VN"/>
        </w:rPr>
        <w:t xml:space="preserve">c) Khiếu nại kết quả kiểm </w:t>
      </w:r>
      <w:r w:rsidRPr="00B750F2">
        <w:rPr>
          <w:rFonts w:ascii="Times New Roman" w:hAnsi="Times New Roman" w:hint="eastAsia"/>
          <w:lang w:val="vi-VN"/>
        </w:rPr>
        <w:t>đ</w:t>
      </w:r>
      <w:r w:rsidRPr="00B750F2">
        <w:rPr>
          <w:rFonts w:ascii="Times New Roman" w:hAnsi="Times New Roman"/>
          <w:lang w:val="vi-VN"/>
        </w:rPr>
        <w:t xml:space="preserve">ịnh, hiệu chuẩn, thử nghiệm; khởi kiện hành vi vi phạm hợp </w:t>
      </w:r>
      <w:r w:rsidRPr="00B750F2">
        <w:rPr>
          <w:rFonts w:ascii="Times New Roman" w:hAnsi="Times New Roman" w:hint="eastAsia"/>
          <w:lang w:val="vi-VN"/>
        </w:rPr>
        <w:t>đ</w:t>
      </w:r>
      <w:r w:rsidRPr="00B750F2">
        <w:rPr>
          <w:rFonts w:ascii="Times New Roman" w:hAnsi="Times New Roman"/>
          <w:lang w:val="vi-VN"/>
        </w:rPr>
        <w:t xml:space="preserve">ồng của tổ chức kiểm </w:t>
      </w:r>
      <w:r w:rsidRPr="00B750F2">
        <w:rPr>
          <w:rFonts w:ascii="Times New Roman" w:hAnsi="Times New Roman" w:hint="eastAsia"/>
          <w:lang w:val="vi-VN"/>
        </w:rPr>
        <w:t>đ</w:t>
      </w:r>
      <w:r w:rsidRPr="00B750F2">
        <w:rPr>
          <w:rFonts w:ascii="Times New Roman" w:hAnsi="Times New Roman"/>
          <w:lang w:val="vi-VN"/>
        </w:rPr>
        <w:t>ịnh, hiệu chuẩn, thử nghiệm;</w:t>
      </w:r>
    </w:p>
    <w:p w:rsidR="000E1556" w:rsidRPr="00B750F2" w:rsidRDefault="000E1556" w:rsidP="000E1556">
      <w:pPr>
        <w:keepNext/>
        <w:spacing w:before="120" w:after="120"/>
        <w:ind w:firstLine="600"/>
        <w:jc w:val="both"/>
        <w:rPr>
          <w:rFonts w:ascii="Times New Roman" w:hAnsi="Times New Roman"/>
          <w:lang w:val="vi-VN"/>
        </w:rPr>
      </w:pPr>
      <w:r w:rsidRPr="00B750F2">
        <w:rPr>
          <w:rFonts w:ascii="Times New Roman" w:hAnsi="Times New Roman"/>
          <w:lang w:val="vi-VN"/>
        </w:rPr>
        <w:t xml:space="preserve">d) Khiếu nại, khởi kiện hành vi hành chính, quyết </w:t>
      </w:r>
      <w:r w:rsidRPr="00B750F2">
        <w:rPr>
          <w:rFonts w:ascii="Times New Roman" w:hAnsi="Times New Roman" w:hint="eastAsia"/>
          <w:lang w:val="vi-VN"/>
        </w:rPr>
        <w:t>đ</w:t>
      </w:r>
      <w:r w:rsidRPr="00B750F2">
        <w:rPr>
          <w:rFonts w:ascii="Times New Roman" w:hAnsi="Times New Roman"/>
          <w:lang w:val="vi-VN"/>
        </w:rPr>
        <w:t>ịnh hành chính của cá nhân, c</w:t>
      </w:r>
      <w:r w:rsidRPr="00B750F2">
        <w:rPr>
          <w:rFonts w:ascii="Times New Roman" w:hAnsi="Times New Roman" w:hint="eastAsia"/>
          <w:lang w:val="vi-VN"/>
        </w:rPr>
        <w:t>ơ</w:t>
      </w:r>
      <w:r w:rsidRPr="00B750F2">
        <w:rPr>
          <w:rFonts w:ascii="Times New Roman" w:hAnsi="Times New Roman"/>
          <w:lang w:val="vi-VN"/>
        </w:rPr>
        <w:t xml:space="preserve"> quan nhà n</w:t>
      </w:r>
      <w:r w:rsidRPr="00B750F2">
        <w:rPr>
          <w:rFonts w:ascii="Times New Roman" w:hAnsi="Times New Roman" w:hint="eastAsia"/>
          <w:lang w:val="vi-VN"/>
        </w:rPr>
        <w:t>ư</w:t>
      </w:r>
      <w:r w:rsidRPr="00B750F2">
        <w:rPr>
          <w:rFonts w:ascii="Times New Roman" w:hAnsi="Times New Roman"/>
          <w:lang w:val="vi-VN"/>
        </w:rPr>
        <w:t xml:space="preserve">ớc có thẩm quyền theo quy </w:t>
      </w:r>
      <w:r w:rsidRPr="00B750F2">
        <w:rPr>
          <w:rFonts w:ascii="Times New Roman" w:hAnsi="Times New Roman" w:hint="eastAsia"/>
          <w:lang w:val="vi-VN"/>
        </w:rPr>
        <w:t>đ</w:t>
      </w:r>
      <w:r w:rsidRPr="00B750F2">
        <w:rPr>
          <w:rFonts w:ascii="Times New Roman" w:hAnsi="Times New Roman"/>
          <w:lang w:val="vi-VN"/>
        </w:rPr>
        <w:t>ịnh của pháp luật.</w:t>
      </w:r>
    </w:p>
    <w:p w:rsidR="000E1556" w:rsidRPr="00B750F2" w:rsidRDefault="000E1556" w:rsidP="000E1556">
      <w:pPr>
        <w:keepNext/>
        <w:spacing w:before="120" w:after="120"/>
        <w:ind w:firstLine="600"/>
        <w:jc w:val="both"/>
        <w:rPr>
          <w:rFonts w:ascii="Times New Roman" w:hAnsi="Times New Roman"/>
          <w:lang w:val="vi-VN"/>
        </w:rPr>
      </w:pPr>
      <w:r w:rsidRPr="00B750F2">
        <w:rPr>
          <w:rFonts w:ascii="Times New Roman" w:hAnsi="Times New Roman"/>
          <w:lang w:val="vi-VN"/>
        </w:rPr>
        <w:lastRenderedPageBreak/>
        <w:t>2. Tổ chức, cá nhân sử dụng ph</w:t>
      </w:r>
      <w:r w:rsidRPr="00B750F2">
        <w:rPr>
          <w:rFonts w:ascii="Times New Roman" w:hAnsi="Times New Roman" w:hint="eastAsia"/>
          <w:lang w:val="vi-VN"/>
        </w:rPr>
        <w:t>ươ</w:t>
      </w:r>
      <w:r w:rsidRPr="00B750F2">
        <w:rPr>
          <w:rFonts w:ascii="Times New Roman" w:hAnsi="Times New Roman"/>
          <w:lang w:val="vi-VN"/>
        </w:rPr>
        <w:t xml:space="preserve">ng tiện </w:t>
      </w:r>
      <w:r w:rsidRPr="00B750F2">
        <w:rPr>
          <w:rFonts w:ascii="Times New Roman" w:hAnsi="Times New Roman" w:hint="eastAsia"/>
          <w:lang w:val="vi-VN"/>
        </w:rPr>
        <w:t>đ</w:t>
      </w:r>
      <w:r w:rsidRPr="00B750F2">
        <w:rPr>
          <w:rFonts w:ascii="Times New Roman" w:hAnsi="Times New Roman"/>
          <w:lang w:val="vi-VN"/>
        </w:rPr>
        <w:t xml:space="preserve">o, chuẩn </w:t>
      </w:r>
      <w:r w:rsidRPr="00B750F2">
        <w:rPr>
          <w:rFonts w:ascii="Times New Roman" w:hAnsi="Times New Roman" w:hint="eastAsia"/>
          <w:lang w:val="vi-VN"/>
        </w:rPr>
        <w:t>đ</w:t>
      </w:r>
      <w:r w:rsidRPr="00B750F2">
        <w:rPr>
          <w:rFonts w:ascii="Times New Roman" w:hAnsi="Times New Roman"/>
          <w:lang w:val="vi-VN"/>
        </w:rPr>
        <w:t>o l</w:t>
      </w:r>
      <w:r w:rsidRPr="00B750F2">
        <w:rPr>
          <w:rFonts w:ascii="Times New Roman" w:hAnsi="Times New Roman" w:hint="eastAsia"/>
          <w:lang w:val="vi-VN"/>
        </w:rPr>
        <w:t>ư</w:t>
      </w:r>
      <w:r w:rsidRPr="00B750F2">
        <w:rPr>
          <w:rFonts w:ascii="Times New Roman" w:hAnsi="Times New Roman"/>
          <w:lang w:val="vi-VN"/>
        </w:rPr>
        <w:t xml:space="preserve">ờng có các nghĩa vụ sau </w:t>
      </w:r>
      <w:r w:rsidRPr="00B750F2">
        <w:rPr>
          <w:rFonts w:ascii="Times New Roman" w:hAnsi="Times New Roman" w:hint="eastAsia"/>
          <w:lang w:val="vi-VN"/>
        </w:rPr>
        <w:t>đâ</w:t>
      </w:r>
      <w:r w:rsidRPr="00B750F2">
        <w:rPr>
          <w:rFonts w:ascii="Times New Roman" w:hAnsi="Times New Roman"/>
          <w:lang w:val="vi-VN"/>
        </w:rPr>
        <w:t>y:</w:t>
      </w:r>
    </w:p>
    <w:p w:rsidR="000E1556" w:rsidRPr="00B750F2" w:rsidRDefault="000E1556" w:rsidP="000E1556">
      <w:pPr>
        <w:keepNext/>
        <w:spacing w:before="120" w:after="120"/>
        <w:ind w:firstLine="600"/>
        <w:jc w:val="both"/>
        <w:rPr>
          <w:rFonts w:ascii="Times New Roman" w:hAnsi="Times New Roman"/>
          <w:lang w:val="vi-VN"/>
        </w:rPr>
      </w:pPr>
      <w:r w:rsidRPr="00B750F2">
        <w:rPr>
          <w:rFonts w:ascii="Times New Roman" w:hAnsi="Times New Roman"/>
          <w:lang w:val="vi-VN"/>
        </w:rPr>
        <w:t xml:space="preserve">a) Thực hiện biện pháp kiểm soát về </w:t>
      </w:r>
      <w:r w:rsidRPr="00B750F2">
        <w:rPr>
          <w:rFonts w:ascii="Times New Roman" w:hAnsi="Times New Roman" w:hint="eastAsia"/>
          <w:lang w:val="vi-VN"/>
        </w:rPr>
        <w:t>đ</w:t>
      </w:r>
      <w:r w:rsidRPr="00B750F2">
        <w:rPr>
          <w:rFonts w:ascii="Times New Roman" w:hAnsi="Times New Roman"/>
          <w:lang w:val="vi-VN"/>
        </w:rPr>
        <w:t>o l</w:t>
      </w:r>
      <w:r w:rsidRPr="00B750F2">
        <w:rPr>
          <w:rFonts w:ascii="Times New Roman" w:hAnsi="Times New Roman" w:hint="eastAsia"/>
          <w:lang w:val="vi-VN"/>
        </w:rPr>
        <w:t>ư</w:t>
      </w:r>
      <w:r w:rsidRPr="00B750F2">
        <w:rPr>
          <w:rFonts w:ascii="Times New Roman" w:hAnsi="Times New Roman"/>
          <w:lang w:val="vi-VN"/>
        </w:rPr>
        <w:t xml:space="preserve">ờng </w:t>
      </w:r>
      <w:r w:rsidRPr="00B750F2">
        <w:rPr>
          <w:rFonts w:ascii="Times New Roman" w:hAnsi="Times New Roman" w:hint="eastAsia"/>
          <w:lang w:val="vi-VN"/>
        </w:rPr>
        <w:t>đ</w:t>
      </w:r>
      <w:r w:rsidRPr="00B750F2">
        <w:rPr>
          <w:rFonts w:ascii="Times New Roman" w:hAnsi="Times New Roman"/>
          <w:lang w:val="vi-VN"/>
        </w:rPr>
        <w:t>ối với ph</w:t>
      </w:r>
      <w:r w:rsidRPr="00B750F2">
        <w:rPr>
          <w:rFonts w:ascii="Times New Roman" w:hAnsi="Times New Roman" w:hint="eastAsia"/>
          <w:lang w:val="vi-VN"/>
        </w:rPr>
        <w:t>ươ</w:t>
      </w:r>
      <w:r w:rsidRPr="00B750F2">
        <w:rPr>
          <w:rFonts w:ascii="Times New Roman" w:hAnsi="Times New Roman"/>
          <w:lang w:val="vi-VN"/>
        </w:rPr>
        <w:t xml:space="preserve">ng tiện </w:t>
      </w:r>
      <w:r w:rsidRPr="00B750F2">
        <w:rPr>
          <w:rFonts w:ascii="Times New Roman" w:hAnsi="Times New Roman" w:hint="eastAsia"/>
          <w:lang w:val="vi-VN"/>
        </w:rPr>
        <w:t>đ</w:t>
      </w:r>
      <w:r w:rsidRPr="00B750F2">
        <w:rPr>
          <w:rFonts w:ascii="Times New Roman" w:hAnsi="Times New Roman"/>
          <w:lang w:val="vi-VN"/>
        </w:rPr>
        <w:t xml:space="preserve">o, yêu cầu </w:t>
      </w:r>
      <w:r w:rsidRPr="00B750F2">
        <w:rPr>
          <w:rFonts w:ascii="Times New Roman" w:hAnsi="Times New Roman" w:hint="eastAsia"/>
          <w:lang w:val="vi-VN"/>
        </w:rPr>
        <w:t>đ</w:t>
      </w:r>
      <w:r w:rsidRPr="00B750F2">
        <w:rPr>
          <w:rFonts w:ascii="Times New Roman" w:hAnsi="Times New Roman"/>
          <w:lang w:val="vi-VN"/>
        </w:rPr>
        <w:t>o l</w:t>
      </w:r>
      <w:r w:rsidRPr="00B750F2">
        <w:rPr>
          <w:rFonts w:ascii="Times New Roman" w:hAnsi="Times New Roman" w:hint="eastAsia"/>
          <w:lang w:val="vi-VN"/>
        </w:rPr>
        <w:t>ư</w:t>
      </w:r>
      <w:r w:rsidRPr="00B750F2">
        <w:rPr>
          <w:rFonts w:ascii="Times New Roman" w:hAnsi="Times New Roman"/>
          <w:lang w:val="vi-VN"/>
        </w:rPr>
        <w:t xml:space="preserve">ờng </w:t>
      </w:r>
      <w:r w:rsidRPr="00B750F2">
        <w:rPr>
          <w:rFonts w:ascii="Times New Roman" w:hAnsi="Times New Roman" w:hint="eastAsia"/>
          <w:lang w:val="vi-VN"/>
        </w:rPr>
        <w:t>đ</w:t>
      </w:r>
      <w:r w:rsidRPr="00B750F2">
        <w:rPr>
          <w:rFonts w:ascii="Times New Roman" w:hAnsi="Times New Roman"/>
          <w:lang w:val="vi-VN"/>
        </w:rPr>
        <w:t xml:space="preserve">ối với chuẩn </w:t>
      </w:r>
      <w:r w:rsidRPr="00B750F2">
        <w:rPr>
          <w:rFonts w:ascii="Times New Roman" w:hAnsi="Times New Roman" w:hint="eastAsia"/>
          <w:lang w:val="vi-VN"/>
        </w:rPr>
        <w:t>đ</w:t>
      </w:r>
      <w:r w:rsidRPr="00B750F2">
        <w:rPr>
          <w:rFonts w:ascii="Times New Roman" w:hAnsi="Times New Roman"/>
          <w:lang w:val="vi-VN"/>
        </w:rPr>
        <w:t>o l</w:t>
      </w:r>
      <w:r w:rsidRPr="00B750F2">
        <w:rPr>
          <w:rFonts w:ascii="Times New Roman" w:hAnsi="Times New Roman" w:hint="eastAsia"/>
          <w:lang w:val="vi-VN"/>
        </w:rPr>
        <w:t>ư</w:t>
      </w:r>
      <w:r w:rsidRPr="00B750F2">
        <w:rPr>
          <w:rFonts w:ascii="Times New Roman" w:hAnsi="Times New Roman"/>
          <w:lang w:val="vi-VN"/>
        </w:rPr>
        <w:t>ờng trong quá trình sử dụng;</w:t>
      </w:r>
    </w:p>
    <w:p w:rsidR="00E91A68" w:rsidRDefault="000E1556" w:rsidP="000E1556">
      <w:pPr>
        <w:keepNext/>
        <w:spacing w:before="120" w:after="120"/>
        <w:ind w:firstLine="600"/>
        <w:jc w:val="both"/>
        <w:rPr>
          <w:rFonts w:ascii="Times New Roman" w:hAnsi="Times New Roman"/>
        </w:rPr>
      </w:pPr>
      <w:r w:rsidRPr="00B750F2">
        <w:rPr>
          <w:rFonts w:ascii="Times New Roman" w:hAnsi="Times New Roman"/>
          <w:lang w:val="vi-VN"/>
        </w:rPr>
        <w:t xml:space="preserve">b) Bảo </w:t>
      </w:r>
      <w:r w:rsidRPr="00B750F2">
        <w:rPr>
          <w:rFonts w:ascii="Times New Roman" w:hAnsi="Times New Roman" w:hint="eastAsia"/>
          <w:lang w:val="vi-VN"/>
        </w:rPr>
        <w:t>đ</w:t>
      </w:r>
      <w:r w:rsidRPr="00B750F2">
        <w:rPr>
          <w:rFonts w:ascii="Times New Roman" w:hAnsi="Times New Roman"/>
          <w:lang w:val="vi-VN"/>
        </w:rPr>
        <w:t xml:space="preserve">ảm các </w:t>
      </w:r>
      <w:r w:rsidRPr="00B750F2">
        <w:rPr>
          <w:rFonts w:ascii="Times New Roman" w:hAnsi="Times New Roman" w:hint="eastAsia"/>
          <w:lang w:val="vi-VN"/>
        </w:rPr>
        <w:t>đ</w:t>
      </w:r>
      <w:r w:rsidRPr="00B750F2">
        <w:rPr>
          <w:rFonts w:ascii="Times New Roman" w:hAnsi="Times New Roman"/>
          <w:lang w:val="vi-VN"/>
        </w:rPr>
        <w:t xml:space="preserve">iều kiện vận chuyển, bảo quản, yêu cầu sử dụng </w:t>
      </w:r>
      <w:r w:rsidR="0042243E">
        <w:rPr>
          <w:rFonts w:ascii="Times New Roman" w:hAnsi="Times New Roman"/>
        </w:rPr>
        <w:t xml:space="preserve">phương tiện đo, chuẩn đo lường </w:t>
      </w:r>
      <w:r w:rsidRPr="00B750F2">
        <w:rPr>
          <w:rFonts w:ascii="Times New Roman" w:hAnsi="Times New Roman"/>
          <w:lang w:val="vi-VN"/>
        </w:rPr>
        <w:t>theo h</w:t>
      </w:r>
      <w:r w:rsidRPr="00B750F2">
        <w:rPr>
          <w:rFonts w:ascii="Times New Roman" w:hAnsi="Times New Roman" w:hint="eastAsia"/>
          <w:lang w:val="vi-VN"/>
        </w:rPr>
        <w:t>ư</w:t>
      </w:r>
      <w:r w:rsidRPr="00B750F2">
        <w:rPr>
          <w:rFonts w:ascii="Times New Roman" w:hAnsi="Times New Roman"/>
          <w:lang w:val="vi-VN"/>
        </w:rPr>
        <w:t>ớng dẫn của c</w:t>
      </w:r>
      <w:r w:rsidRPr="00B750F2">
        <w:rPr>
          <w:rFonts w:ascii="Times New Roman" w:hAnsi="Times New Roman" w:hint="eastAsia"/>
          <w:lang w:val="vi-VN"/>
        </w:rPr>
        <w:t>ơ</w:t>
      </w:r>
      <w:r w:rsidRPr="00B750F2">
        <w:rPr>
          <w:rFonts w:ascii="Times New Roman" w:hAnsi="Times New Roman"/>
          <w:lang w:val="vi-VN"/>
        </w:rPr>
        <w:t xml:space="preserve"> sở sản xuất, nhập khẩu; </w:t>
      </w:r>
    </w:p>
    <w:p w:rsidR="000E1556" w:rsidRPr="00B750F2" w:rsidRDefault="00E91A68" w:rsidP="000E1556">
      <w:pPr>
        <w:keepNext/>
        <w:spacing w:before="120" w:after="120"/>
        <w:ind w:firstLine="600"/>
        <w:jc w:val="both"/>
        <w:rPr>
          <w:rFonts w:ascii="Times New Roman" w:hAnsi="Times New Roman"/>
        </w:rPr>
      </w:pPr>
      <w:r w:rsidRPr="00B750F2">
        <w:rPr>
          <w:rFonts w:ascii="Times New Roman" w:hAnsi="Times New Roman"/>
        </w:rPr>
        <w:t xml:space="preserve">c) </w:t>
      </w:r>
      <w:r w:rsidR="0042243E" w:rsidRPr="00B750F2">
        <w:rPr>
          <w:rFonts w:ascii="Times New Roman" w:hAnsi="Times New Roman"/>
        </w:rPr>
        <w:t xml:space="preserve">Tuyệt đối không được tự ý </w:t>
      </w:r>
      <w:r w:rsidR="00A1523E">
        <w:rPr>
          <w:rFonts w:ascii="Times New Roman" w:hAnsi="Times New Roman"/>
        </w:rPr>
        <w:t xml:space="preserve">tháo dỡ </w:t>
      </w:r>
      <w:r w:rsidR="0042243E" w:rsidRPr="00B750F2">
        <w:rPr>
          <w:rFonts w:ascii="Times New Roman" w:hAnsi="Times New Roman"/>
        </w:rPr>
        <w:t>niêm phong, kẹp chì của tổ chức kiểm định, hiệu chuẩn</w:t>
      </w:r>
      <w:r w:rsidR="00487B6A">
        <w:rPr>
          <w:rFonts w:ascii="Times New Roman" w:hAnsi="Times New Roman"/>
        </w:rPr>
        <w:t>, thử nghiệm</w:t>
      </w:r>
      <w:r w:rsidR="0042243E" w:rsidRPr="00B750F2">
        <w:rPr>
          <w:rFonts w:ascii="Times New Roman" w:hAnsi="Times New Roman"/>
        </w:rPr>
        <w:t xml:space="preserve">. </w:t>
      </w:r>
      <w:proofErr w:type="gramStart"/>
      <w:r w:rsidRPr="00B750F2">
        <w:rPr>
          <w:rFonts w:ascii="Times New Roman" w:hAnsi="Times New Roman"/>
        </w:rPr>
        <w:t>T</w:t>
      </w:r>
      <w:r w:rsidR="000E1556" w:rsidRPr="00B750F2">
        <w:rPr>
          <w:rFonts w:ascii="Times New Roman" w:hAnsi="Times New Roman"/>
          <w:lang w:val="vi-VN"/>
        </w:rPr>
        <w:t>r</w:t>
      </w:r>
      <w:r w:rsidR="000E1556" w:rsidRPr="00B750F2">
        <w:rPr>
          <w:rFonts w:ascii="Times New Roman" w:hAnsi="Times New Roman" w:hint="eastAsia"/>
          <w:lang w:val="vi-VN"/>
        </w:rPr>
        <w:t>ư</w:t>
      </w:r>
      <w:r w:rsidR="000E1556" w:rsidRPr="00B750F2">
        <w:rPr>
          <w:rFonts w:ascii="Times New Roman" w:hAnsi="Times New Roman"/>
          <w:lang w:val="vi-VN"/>
        </w:rPr>
        <w:t>ờng hợp phát hiện sai, hỏng phải dừng việc sử dụng và thực hiện các biện pháp khắc phục</w:t>
      </w:r>
      <w:r w:rsidRPr="00B750F2">
        <w:rPr>
          <w:rFonts w:ascii="Times New Roman" w:hAnsi="Times New Roman"/>
        </w:rPr>
        <w:t>.</w:t>
      </w:r>
      <w:proofErr w:type="gramEnd"/>
      <w:r>
        <w:rPr>
          <w:rFonts w:ascii="Times New Roman" w:hAnsi="Times New Roman"/>
        </w:rPr>
        <w:t xml:space="preserve"> </w:t>
      </w:r>
    </w:p>
    <w:p w:rsidR="000E1556" w:rsidRPr="00B750F2" w:rsidRDefault="00E91A68" w:rsidP="000E1556">
      <w:pPr>
        <w:keepNext/>
        <w:spacing w:before="120" w:after="120"/>
        <w:ind w:firstLine="600"/>
        <w:jc w:val="both"/>
        <w:rPr>
          <w:rFonts w:ascii="Times New Roman" w:hAnsi="Times New Roman"/>
          <w:lang w:val="vi-VN"/>
        </w:rPr>
      </w:pPr>
      <w:r>
        <w:rPr>
          <w:rFonts w:ascii="Times New Roman" w:hAnsi="Times New Roman"/>
        </w:rPr>
        <w:t>d</w:t>
      </w:r>
      <w:r w:rsidR="000E1556" w:rsidRPr="00B750F2">
        <w:rPr>
          <w:rFonts w:ascii="Times New Roman" w:hAnsi="Times New Roman"/>
          <w:lang w:val="vi-VN"/>
        </w:rPr>
        <w:t xml:space="preserve">) Chấp hành việc thanh tra, kiểm tra về </w:t>
      </w:r>
      <w:r w:rsidR="000E1556" w:rsidRPr="00B750F2">
        <w:rPr>
          <w:rFonts w:ascii="Times New Roman" w:hAnsi="Times New Roman" w:hint="eastAsia"/>
          <w:lang w:val="vi-VN"/>
        </w:rPr>
        <w:t>đ</w:t>
      </w:r>
      <w:r w:rsidR="000E1556" w:rsidRPr="00B750F2">
        <w:rPr>
          <w:rFonts w:ascii="Times New Roman" w:hAnsi="Times New Roman"/>
          <w:lang w:val="vi-VN"/>
        </w:rPr>
        <w:t>o l</w:t>
      </w:r>
      <w:r w:rsidR="000E1556" w:rsidRPr="00B750F2">
        <w:rPr>
          <w:rFonts w:ascii="Times New Roman" w:hAnsi="Times New Roman" w:hint="eastAsia"/>
          <w:lang w:val="vi-VN"/>
        </w:rPr>
        <w:t>ư</w:t>
      </w:r>
      <w:r w:rsidR="000E1556" w:rsidRPr="00B750F2">
        <w:rPr>
          <w:rFonts w:ascii="Times New Roman" w:hAnsi="Times New Roman"/>
          <w:lang w:val="vi-VN"/>
        </w:rPr>
        <w:t>ờng của c</w:t>
      </w:r>
      <w:r w:rsidR="000E1556" w:rsidRPr="00B750F2">
        <w:rPr>
          <w:rFonts w:ascii="Times New Roman" w:hAnsi="Times New Roman" w:hint="eastAsia"/>
          <w:lang w:val="vi-VN"/>
        </w:rPr>
        <w:t>ơ</w:t>
      </w:r>
      <w:r w:rsidR="000E1556" w:rsidRPr="00B750F2">
        <w:rPr>
          <w:rFonts w:ascii="Times New Roman" w:hAnsi="Times New Roman"/>
          <w:lang w:val="vi-VN"/>
        </w:rPr>
        <w:t xml:space="preserve"> quan nhà n</w:t>
      </w:r>
      <w:r w:rsidR="000E1556" w:rsidRPr="00B750F2">
        <w:rPr>
          <w:rFonts w:ascii="Times New Roman" w:hAnsi="Times New Roman" w:hint="eastAsia"/>
          <w:lang w:val="vi-VN"/>
        </w:rPr>
        <w:t>ư</w:t>
      </w:r>
      <w:r w:rsidR="000E1556" w:rsidRPr="00B750F2">
        <w:rPr>
          <w:rFonts w:ascii="Times New Roman" w:hAnsi="Times New Roman"/>
          <w:lang w:val="vi-VN"/>
        </w:rPr>
        <w:t>ớc có thẩm quyền;</w:t>
      </w:r>
    </w:p>
    <w:p w:rsidR="000E1556" w:rsidRPr="00B750F2" w:rsidRDefault="0042243E" w:rsidP="000E1556">
      <w:pPr>
        <w:keepNext/>
        <w:spacing w:before="120" w:after="120"/>
        <w:ind w:firstLine="600"/>
        <w:jc w:val="both"/>
        <w:rPr>
          <w:rFonts w:ascii="Times New Roman" w:hAnsi="Times New Roman"/>
          <w:lang w:val="vi-VN"/>
        </w:rPr>
      </w:pPr>
      <w:r>
        <w:rPr>
          <w:rFonts w:ascii="Times New Roman" w:hAnsi="Times New Roman"/>
        </w:rPr>
        <w:t>đ</w:t>
      </w:r>
      <w:r w:rsidR="000E1556" w:rsidRPr="00B750F2">
        <w:rPr>
          <w:rFonts w:ascii="Times New Roman" w:hAnsi="Times New Roman"/>
          <w:lang w:val="vi-VN"/>
        </w:rPr>
        <w:t xml:space="preserve">) Trả chi phí kiểm </w:t>
      </w:r>
      <w:r w:rsidR="000E1556" w:rsidRPr="00B750F2">
        <w:rPr>
          <w:rFonts w:ascii="Times New Roman" w:hAnsi="Times New Roman" w:hint="eastAsia"/>
          <w:lang w:val="vi-VN"/>
        </w:rPr>
        <w:t>đ</w:t>
      </w:r>
      <w:r w:rsidR="000E1556" w:rsidRPr="00B750F2">
        <w:rPr>
          <w:rFonts w:ascii="Times New Roman" w:hAnsi="Times New Roman"/>
          <w:lang w:val="vi-VN"/>
        </w:rPr>
        <w:t>ịnh, hiệu chuẩn, thử nghiệm ph</w:t>
      </w:r>
      <w:r w:rsidR="000E1556" w:rsidRPr="00B750F2">
        <w:rPr>
          <w:rFonts w:ascii="Times New Roman" w:hAnsi="Times New Roman" w:hint="eastAsia"/>
          <w:lang w:val="vi-VN"/>
        </w:rPr>
        <w:t>ươ</w:t>
      </w:r>
      <w:r w:rsidR="000E1556" w:rsidRPr="00B750F2">
        <w:rPr>
          <w:rFonts w:ascii="Times New Roman" w:hAnsi="Times New Roman"/>
          <w:lang w:val="vi-VN"/>
        </w:rPr>
        <w:t xml:space="preserve">ng tiện </w:t>
      </w:r>
      <w:r w:rsidR="000E1556" w:rsidRPr="00B750F2">
        <w:rPr>
          <w:rFonts w:ascii="Times New Roman" w:hAnsi="Times New Roman" w:hint="eastAsia"/>
          <w:lang w:val="vi-VN"/>
        </w:rPr>
        <w:t>đ</w:t>
      </w:r>
      <w:r w:rsidR="000E1556" w:rsidRPr="00B750F2">
        <w:rPr>
          <w:rFonts w:ascii="Times New Roman" w:hAnsi="Times New Roman"/>
          <w:lang w:val="vi-VN"/>
        </w:rPr>
        <w:t xml:space="preserve">o, chuẩn </w:t>
      </w:r>
      <w:r w:rsidR="000E1556" w:rsidRPr="00B750F2">
        <w:rPr>
          <w:rFonts w:ascii="Times New Roman" w:hAnsi="Times New Roman" w:hint="eastAsia"/>
          <w:lang w:val="vi-VN"/>
        </w:rPr>
        <w:t>đ</w:t>
      </w:r>
      <w:r w:rsidR="000E1556" w:rsidRPr="00B750F2">
        <w:rPr>
          <w:rFonts w:ascii="Times New Roman" w:hAnsi="Times New Roman"/>
          <w:lang w:val="vi-VN"/>
        </w:rPr>
        <w:t>o l</w:t>
      </w:r>
      <w:r w:rsidR="000E1556" w:rsidRPr="00B750F2">
        <w:rPr>
          <w:rFonts w:ascii="Times New Roman" w:hAnsi="Times New Roman" w:hint="eastAsia"/>
          <w:lang w:val="vi-VN"/>
        </w:rPr>
        <w:t>ư</w:t>
      </w:r>
      <w:r w:rsidR="000E1556" w:rsidRPr="00B750F2">
        <w:rPr>
          <w:rFonts w:ascii="Times New Roman" w:hAnsi="Times New Roman"/>
          <w:lang w:val="vi-VN"/>
        </w:rPr>
        <w:t>ờng.</w:t>
      </w:r>
    </w:p>
    <w:p w:rsidR="004F68C4" w:rsidRPr="004F68C4" w:rsidRDefault="004F68C4">
      <w:pPr>
        <w:pStyle w:val="BodyText3"/>
        <w:keepNext/>
        <w:spacing w:before="120" w:after="0"/>
        <w:jc w:val="center"/>
        <w:rPr>
          <w:b/>
          <w:bCs/>
          <w:sz w:val="28"/>
          <w:szCs w:val="28"/>
          <w:lang w:val="nl-NL"/>
        </w:rPr>
      </w:pPr>
      <w:r w:rsidRPr="004F68C4">
        <w:rPr>
          <w:b/>
          <w:bCs/>
          <w:sz w:val="28"/>
          <w:szCs w:val="28"/>
          <w:lang w:val="nl-NL"/>
        </w:rPr>
        <w:t>Chương V</w:t>
      </w:r>
    </w:p>
    <w:p w:rsidR="004F68C4" w:rsidRPr="004F68C4" w:rsidRDefault="004F68C4">
      <w:pPr>
        <w:pStyle w:val="BodyText3"/>
        <w:keepNext/>
        <w:spacing w:before="120" w:after="0"/>
        <w:jc w:val="center"/>
        <w:rPr>
          <w:b/>
          <w:bCs/>
          <w:sz w:val="28"/>
          <w:szCs w:val="28"/>
          <w:lang w:val="nl-NL"/>
        </w:rPr>
      </w:pPr>
      <w:r w:rsidRPr="004F68C4">
        <w:rPr>
          <w:b/>
          <w:bCs/>
          <w:sz w:val="28"/>
          <w:szCs w:val="28"/>
          <w:lang w:val="nl-NL"/>
        </w:rPr>
        <w:t>ĐIỀU KHOẢN THI HÀNH</w:t>
      </w:r>
    </w:p>
    <w:p w:rsidR="004F68C4" w:rsidRPr="004F68C4" w:rsidRDefault="004F68C4">
      <w:pPr>
        <w:keepNext/>
        <w:autoSpaceDE w:val="0"/>
        <w:autoSpaceDN w:val="0"/>
        <w:adjustRightInd w:val="0"/>
        <w:spacing w:before="120" w:after="120" w:line="288" w:lineRule="auto"/>
        <w:ind w:firstLine="720"/>
        <w:jc w:val="both"/>
        <w:rPr>
          <w:rFonts w:ascii="Times New Roman" w:hAnsi="Times New Roman"/>
          <w:b/>
          <w:bCs/>
          <w:lang w:val="vi-VN"/>
        </w:rPr>
      </w:pPr>
      <w:r w:rsidRPr="004F68C4">
        <w:rPr>
          <w:rFonts w:ascii="Times New Roman" w:hAnsi="Times New Roman"/>
          <w:b/>
          <w:bCs/>
          <w:lang w:val="vi-VN"/>
        </w:rPr>
        <w:t xml:space="preserve">Điều </w:t>
      </w:r>
      <w:r w:rsidR="00FB6C29">
        <w:rPr>
          <w:rFonts w:ascii="Times New Roman" w:hAnsi="Times New Roman"/>
          <w:b/>
          <w:bCs/>
          <w:lang w:val="nl-NL"/>
        </w:rPr>
        <w:t>19</w:t>
      </w:r>
      <w:r w:rsidRPr="004F68C4">
        <w:rPr>
          <w:rFonts w:ascii="Times New Roman" w:hAnsi="Times New Roman"/>
          <w:b/>
          <w:bCs/>
          <w:lang w:val="vi-VN"/>
        </w:rPr>
        <w:t>.</w:t>
      </w:r>
      <w:r w:rsidRPr="004F68C4">
        <w:rPr>
          <w:rFonts w:ascii="Times New Roman" w:hAnsi="Times New Roman"/>
          <w:lang w:val="vi-VN"/>
        </w:rPr>
        <w:t xml:space="preserve"> </w:t>
      </w:r>
      <w:r w:rsidRPr="004F68C4">
        <w:rPr>
          <w:rFonts w:ascii="Times New Roman" w:hAnsi="Times New Roman"/>
          <w:b/>
          <w:bCs/>
          <w:lang w:val="vi-VN"/>
        </w:rPr>
        <w:t>Hiệu lực thi hành</w:t>
      </w:r>
    </w:p>
    <w:p w:rsidR="004F68C4" w:rsidRPr="004F68C4" w:rsidRDefault="004F68C4">
      <w:pPr>
        <w:keepNext/>
        <w:spacing w:before="120"/>
        <w:ind w:firstLine="720"/>
        <w:jc w:val="both"/>
        <w:rPr>
          <w:rFonts w:ascii="Times New Roman" w:hAnsi="Times New Roman"/>
          <w:lang w:val="nl-NL"/>
        </w:rPr>
      </w:pPr>
      <w:r w:rsidRPr="004F68C4">
        <w:rPr>
          <w:rFonts w:ascii="Times New Roman" w:hAnsi="Times New Roman"/>
          <w:lang w:val="nl-NL"/>
        </w:rPr>
        <w:t xml:space="preserve">1. </w:t>
      </w:r>
      <w:r w:rsidR="00706F2C">
        <w:rPr>
          <w:rFonts w:ascii="Times New Roman" w:hAnsi="Times New Roman"/>
          <w:lang w:val="nl-NL"/>
        </w:rPr>
        <w:t>Nghị định</w:t>
      </w:r>
      <w:r w:rsidRPr="004F68C4">
        <w:rPr>
          <w:rFonts w:ascii="Times New Roman" w:hAnsi="Times New Roman"/>
          <w:lang w:val="nl-NL"/>
        </w:rPr>
        <w:t xml:space="preserve"> này có hiệu lực thi hành kể từ ngày </w:t>
      </w:r>
      <w:r w:rsidR="00706F2C">
        <w:rPr>
          <w:rFonts w:ascii="Times New Roman" w:hAnsi="Times New Roman"/>
          <w:lang w:val="nl-NL"/>
        </w:rPr>
        <w:t>...</w:t>
      </w:r>
      <w:r w:rsidRPr="004F68C4">
        <w:rPr>
          <w:rFonts w:ascii="Times New Roman" w:hAnsi="Times New Roman"/>
          <w:lang w:val="nl-NL"/>
        </w:rPr>
        <w:t xml:space="preserve"> tháng </w:t>
      </w:r>
      <w:r w:rsidR="00636ACD">
        <w:rPr>
          <w:rFonts w:ascii="Times New Roman" w:hAnsi="Times New Roman"/>
          <w:lang w:val="nl-NL"/>
        </w:rPr>
        <w:t>...</w:t>
      </w:r>
      <w:r w:rsidRPr="004F68C4">
        <w:rPr>
          <w:rFonts w:ascii="Times New Roman" w:hAnsi="Times New Roman"/>
          <w:lang w:val="nl-NL"/>
        </w:rPr>
        <w:t xml:space="preserve"> năm 201</w:t>
      </w:r>
      <w:r w:rsidR="00706F2C">
        <w:rPr>
          <w:rFonts w:ascii="Times New Roman" w:hAnsi="Times New Roman"/>
          <w:lang w:val="nl-NL"/>
        </w:rPr>
        <w:t>6</w:t>
      </w:r>
      <w:r w:rsidRPr="004F68C4">
        <w:rPr>
          <w:rFonts w:ascii="Times New Roman" w:hAnsi="Times New Roman"/>
          <w:lang w:val="nl-NL"/>
        </w:rPr>
        <w:t xml:space="preserve">. </w:t>
      </w:r>
    </w:p>
    <w:p w:rsidR="006D5C78" w:rsidRDefault="004F68C4">
      <w:pPr>
        <w:keepNext/>
        <w:spacing w:before="120"/>
        <w:ind w:firstLine="720"/>
        <w:jc w:val="both"/>
        <w:rPr>
          <w:rFonts w:ascii="Times New Roman" w:hAnsi="Times New Roman"/>
          <w:lang w:val="nl-NL"/>
        </w:rPr>
      </w:pPr>
      <w:r w:rsidRPr="004F68C4">
        <w:rPr>
          <w:rFonts w:ascii="Times New Roman" w:hAnsi="Times New Roman"/>
          <w:lang w:val="nl-NL"/>
        </w:rPr>
        <w:t xml:space="preserve">2. </w:t>
      </w:r>
      <w:r w:rsidR="00EF1944">
        <w:rPr>
          <w:rFonts w:ascii="Times New Roman" w:hAnsi="Times New Roman"/>
          <w:lang w:val="nl-NL"/>
        </w:rPr>
        <w:t>Nghị định này b</w:t>
      </w:r>
      <w:r w:rsidRPr="004F68C4">
        <w:rPr>
          <w:rFonts w:ascii="Times New Roman" w:hAnsi="Times New Roman"/>
          <w:lang w:val="nl-NL"/>
        </w:rPr>
        <w:t>ãi bỏ</w:t>
      </w:r>
      <w:r w:rsidR="00EF1944">
        <w:rPr>
          <w:rFonts w:ascii="Times New Roman" w:hAnsi="Times New Roman"/>
          <w:lang w:val="nl-NL"/>
        </w:rPr>
        <w:t>:</w:t>
      </w:r>
    </w:p>
    <w:p w:rsidR="00EF1944" w:rsidRDefault="00EF1944">
      <w:pPr>
        <w:keepNext/>
        <w:spacing w:before="120"/>
        <w:ind w:firstLine="720"/>
        <w:jc w:val="both"/>
        <w:rPr>
          <w:rFonts w:ascii="Times New Roman" w:hAnsi="Times New Roman"/>
          <w:lang w:val="nl-NL"/>
        </w:rPr>
      </w:pPr>
      <w:r>
        <w:rPr>
          <w:rFonts w:ascii="Times New Roman" w:hAnsi="Times New Roman"/>
          <w:lang w:val="nl-NL"/>
        </w:rPr>
        <w:t xml:space="preserve">a) </w:t>
      </w:r>
      <w:r w:rsidRPr="00B750F2">
        <w:rPr>
          <w:rFonts w:ascii="Times New Roman" w:hAnsi="Times New Roman"/>
          <w:highlight w:val="yellow"/>
          <w:lang w:val="nl-NL"/>
        </w:rPr>
        <w:t>Điểm b Khoản 3 Điều 13 Nghị định 86/2012/NĐ-CP ngày 19 tháng 10 năm 2012 của Chính phủ quy định chi tiết và hướng d</w:t>
      </w:r>
      <w:r w:rsidR="00844487" w:rsidRPr="00B750F2">
        <w:rPr>
          <w:rFonts w:ascii="Times New Roman" w:hAnsi="Times New Roman"/>
          <w:highlight w:val="yellow"/>
          <w:lang w:val="nl-NL"/>
        </w:rPr>
        <w:t>ẫ</w:t>
      </w:r>
      <w:r w:rsidRPr="00B750F2">
        <w:rPr>
          <w:rFonts w:ascii="Times New Roman" w:hAnsi="Times New Roman"/>
          <w:highlight w:val="yellow"/>
          <w:lang w:val="nl-NL"/>
        </w:rPr>
        <w:t xml:space="preserve">n thi hành một số điều của Luật </w:t>
      </w:r>
      <w:r w:rsidR="00844487" w:rsidRPr="00B750F2">
        <w:rPr>
          <w:rFonts w:ascii="Times New Roman" w:hAnsi="Times New Roman"/>
          <w:highlight w:val="yellow"/>
          <w:lang w:val="nl-NL"/>
        </w:rPr>
        <w:t>Đ</w:t>
      </w:r>
      <w:r w:rsidRPr="00B750F2">
        <w:rPr>
          <w:rFonts w:ascii="Times New Roman" w:hAnsi="Times New Roman"/>
          <w:highlight w:val="yellow"/>
          <w:lang w:val="nl-NL"/>
        </w:rPr>
        <w:t>o lường;</w:t>
      </w:r>
    </w:p>
    <w:p w:rsidR="006D5C78" w:rsidRDefault="00EF1944">
      <w:pPr>
        <w:keepNext/>
        <w:spacing w:before="120"/>
        <w:ind w:firstLine="720"/>
        <w:jc w:val="both"/>
        <w:rPr>
          <w:rFonts w:ascii="Times New Roman" w:hAnsi="Times New Roman"/>
          <w:lang w:val="nl-NL"/>
        </w:rPr>
      </w:pPr>
      <w:r>
        <w:rPr>
          <w:rFonts w:ascii="Times New Roman" w:hAnsi="Times New Roman"/>
          <w:lang w:val="nl-NL"/>
        </w:rPr>
        <w:t>b</w:t>
      </w:r>
      <w:r w:rsidR="006D5C78">
        <w:rPr>
          <w:rFonts w:ascii="Times New Roman" w:hAnsi="Times New Roman"/>
          <w:lang w:val="nl-NL"/>
        </w:rPr>
        <w:t xml:space="preserve">) Nghị định 134/2007/NĐ-CP ngày </w:t>
      </w:r>
      <w:r w:rsidR="00746F7C">
        <w:rPr>
          <w:rFonts w:ascii="Times New Roman" w:hAnsi="Times New Roman"/>
          <w:lang w:val="nl-NL"/>
        </w:rPr>
        <w:t>15</w:t>
      </w:r>
      <w:r w:rsidR="006D5C78">
        <w:rPr>
          <w:rFonts w:ascii="Times New Roman" w:hAnsi="Times New Roman"/>
          <w:lang w:val="nl-NL"/>
        </w:rPr>
        <w:t xml:space="preserve"> tháng </w:t>
      </w:r>
      <w:r w:rsidR="00746F7C">
        <w:rPr>
          <w:rFonts w:ascii="Times New Roman" w:hAnsi="Times New Roman"/>
          <w:lang w:val="nl-NL"/>
        </w:rPr>
        <w:t>8</w:t>
      </w:r>
      <w:r w:rsidR="006D5C78">
        <w:rPr>
          <w:rFonts w:ascii="Times New Roman" w:hAnsi="Times New Roman"/>
          <w:lang w:val="nl-NL"/>
        </w:rPr>
        <w:t xml:space="preserve"> năm 2007 của Chính phủ quy định về đơn vị đo lường chính thức;</w:t>
      </w:r>
    </w:p>
    <w:p w:rsidR="006D5C78" w:rsidRPr="009673B9" w:rsidRDefault="00EF1944">
      <w:pPr>
        <w:keepNext/>
        <w:spacing w:before="120"/>
        <w:ind w:firstLine="720"/>
        <w:jc w:val="both"/>
        <w:rPr>
          <w:rFonts w:ascii="Times New Roman" w:hAnsi="Times New Roman"/>
          <w:lang w:val="nl-NL"/>
        </w:rPr>
      </w:pPr>
      <w:r>
        <w:rPr>
          <w:rFonts w:ascii="Times New Roman" w:hAnsi="Times New Roman"/>
          <w:lang w:val="nl-NL"/>
        </w:rPr>
        <w:t>c</w:t>
      </w:r>
      <w:r w:rsidR="006D5C78">
        <w:rPr>
          <w:rFonts w:ascii="Times New Roman" w:hAnsi="Times New Roman"/>
          <w:lang w:val="nl-NL"/>
        </w:rPr>
        <w:t xml:space="preserve">) </w:t>
      </w:r>
      <w:r w:rsidR="006D5C78" w:rsidRPr="00BE67BB">
        <w:rPr>
          <w:rFonts w:ascii="Times New Roman" w:hAnsi="Times New Roman"/>
          <w:lang w:val="nl-NL"/>
        </w:rPr>
        <w:t>Thông tư liên tịch số 03/</w:t>
      </w:r>
      <w:r w:rsidR="006D5C78" w:rsidRPr="009673B9">
        <w:rPr>
          <w:rFonts w:ascii="Times New Roman" w:hAnsi="Times New Roman"/>
          <w:lang w:val="nl-NL"/>
        </w:rPr>
        <w:t>2001/TTLT-</w:t>
      </w:r>
      <w:r w:rsidR="006D5C78" w:rsidRPr="001454C1">
        <w:rPr>
          <w:rFonts w:ascii="Times New Roman" w:hAnsi="Times New Roman"/>
          <w:lang w:val="nl-NL"/>
        </w:rPr>
        <w:t>BTM-BKHCNMT ngày</w:t>
      </w:r>
      <w:r w:rsidR="00746F7C" w:rsidRPr="001454C1">
        <w:rPr>
          <w:rFonts w:ascii="Times New Roman" w:hAnsi="Times New Roman"/>
          <w:lang w:val="nl-NL"/>
        </w:rPr>
        <w:t xml:space="preserve"> 6 </w:t>
      </w:r>
      <w:r w:rsidR="006D5C78" w:rsidRPr="00746F7C">
        <w:rPr>
          <w:rFonts w:ascii="Times New Roman" w:hAnsi="Times New Roman"/>
          <w:lang w:val="nl-NL"/>
        </w:rPr>
        <w:t xml:space="preserve">tháng </w:t>
      </w:r>
      <w:r w:rsidR="00746F7C" w:rsidRPr="00746F7C">
        <w:rPr>
          <w:rFonts w:ascii="Times New Roman" w:hAnsi="Times New Roman"/>
          <w:lang w:val="nl-NL"/>
        </w:rPr>
        <w:t>02</w:t>
      </w:r>
      <w:r w:rsidR="006D5C78" w:rsidRPr="00746F7C">
        <w:rPr>
          <w:rFonts w:ascii="Times New Roman" w:hAnsi="Times New Roman"/>
          <w:lang w:val="nl-NL"/>
        </w:rPr>
        <w:t xml:space="preserve"> năm 200</w:t>
      </w:r>
      <w:r w:rsidR="00746F7C" w:rsidRPr="00746F7C">
        <w:rPr>
          <w:rFonts w:ascii="Times New Roman" w:hAnsi="Times New Roman"/>
          <w:lang w:val="nl-NL"/>
        </w:rPr>
        <w:t>1</w:t>
      </w:r>
      <w:r w:rsidR="006D5C78" w:rsidRPr="00746F7C">
        <w:rPr>
          <w:rFonts w:ascii="Times New Roman" w:hAnsi="Times New Roman"/>
          <w:lang w:val="nl-NL"/>
        </w:rPr>
        <w:t xml:space="preserve"> của Liên </w:t>
      </w:r>
      <w:r w:rsidR="00746F7C" w:rsidRPr="00746F7C">
        <w:rPr>
          <w:rFonts w:ascii="Times New Roman" w:hAnsi="Times New Roman"/>
          <w:lang w:val="nl-NL"/>
        </w:rPr>
        <w:t>B</w:t>
      </w:r>
      <w:r w:rsidR="006D5C78" w:rsidRPr="00746F7C">
        <w:rPr>
          <w:rFonts w:ascii="Times New Roman" w:hAnsi="Times New Roman"/>
          <w:lang w:val="nl-NL"/>
        </w:rPr>
        <w:t>ộ Thương m</w:t>
      </w:r>
      <w:r w:rsidR="00746F7C" w:rsidRPr="00746F7C">
        <w:rPr>
          <w:rFonts w:ascii="Times New Roman" w:hAnsi="Times New Roman"/>
          <w:lang w:val="nl-NL"/>
        </w:rPr>
        <w:t>ạ</w:t>
      </w:r>
      <w:r w:rsidR="006D5C78" w:rsidRPr="00746F7C">
        <w:rPr>
          <w:rFonts w:ascii="Times New Roman" w:hAnsi="Times New Roman"/>
          <w:lang w:val="nl-NL"/>
        </w:rPr>
        <w:t>i</w:t>
      </w:r>
      <w:r w:rsidR="00746F7C" w:rsidRPr="00746F7C">
        <w:rPr>
          <w:rFonts w:ascii="Times New Roman" w:hAnsi="Times New Roman"/>
          <w:lang w:val="nl-NL"/>
        </w:rPr>
        <w:t xml:space="preserve"> – Bộ</w:t>
      </w:r>
      <w:r w:rsidR="006D5C78" w:rsidRPr="00746F7C">
        <w:rPr>
          <w:rFonts w:ascii="Times New Roman" w:hAnsi="Times New Roman"/>
          <w:lang w:val="nl-NL"/>
        </w:rPr>
        <w:t xml:space="preserve"> Khoa học</w:t>
      </w:r>
      <w:r w:rsidR="00746F7C" w:rsidRPr="00746F7C">
        <w:rPr>
          <w:rFonts w:ascii="Times New Roman" w:hAnsi="Times New Roman"/>
          <w:lang w:val="nl-NL"/>
        </w:rPr>
        <w:t>,</w:t>
      </w:r>
      <w:r w:rsidR="006D5C78" w:rsidRPr="00746F7C">
        <w:rPr>
          <w:rFonts w:ascii="Times New Roman" w:hAnsi="Times New Roman"/>
          <w:lang w:val="nl-NL"/>
        </w:rPr>
        <w:t xml:space="preserve">  Công nghệ và Môi trường</w:t>
      </w:r>
      <w:r w:rsidR="00746F7C" w:rsidRPr="00746F7C">
        <w:rPr>
          <w:rFonts w:ascii="Times New Roman" w:hAnsi="Times New Roman"/>
          <w:lang w:val="nl-NL"/>
        </w:rPr>
        <w:t xml:space="preserve"> h</w:t>
      </w:r>
      <w:r w:rsidR="00746F7C" w:rsidRPr="0030035E">
        <w:rPr>
          <w:rStyle w:val="Strong"/>
          <w:rFonts w:ascii="Times New Roman" w:hAnsi="Times New Roman" w:hint="eastAsia"/>
          <w:b w:val="0"/>
          <w:color w:val="333333"/>
          <w:shd w:val="clear" w:color="auto" w:fill="FFFFFF"/>
        </w:rPr>
        <w:t>ư</w:t>
      </w:r>
      <w:r w:rsidR="00746F7C" w:rsidRPr="0030035E">
        <w:rPr>
          <w:rStyle w:val="Strong"/>
          <w:rFonts w:ascii="Times New Roman" w:hAnsi="Times New Roman"/>
          <w:b w:val="0"/>
          <w:color w:val="333333"/>
          <w:shd w:val="clear" w:color="auto" w:fill="FFFFFF"/>
        </w:rPr>
        <w:t xml:space="preserve">ớng dẫn thực hiện việc sử dụng </w:t>
      </w:r>
      <w:r w:rsidR="00746F7C" w:rsidRPr="0030035E">
        <w:rPr>
          <w:rStyle w:val="Strong"/>
          <w:rFonts w:ascii="Times New Roman" w:hAnsi="Times New Roman" w:hint="eastAsia"/>
          <w:b w:val="0"/>
          <w:color w:val="333333"/>
          <w:shd w:val="clear" w:color="auto" w:fill="FFFFFF"/>
        </w:rPr>
        <w:t>đ</w:t>
      </w:r>
      <w:r w:rsidR="00746F7C" w:rsidRPr="0030035E">
        <w:rPr>
          <w:rStyle w:val="Strong"/>
          <w:rFonts w:ascii="Times New Roman" w:hAnsi="Times New Roman"/>
          <w:b w:val="0"/>
          <w:color w:val="333333"/>
          <w:shd w:val="clear" w:color="auto" w:fill="FFFFFF"/>
        </w:rPr>
        <w:t>ồng hồ x</w:t>
      </w:r>
      <w:r w:rsidR="00746F7C" w:rsidRPr="0030035E">
        <w:rPr>
          <w:rStyle w:val="Strong"/>
          <w:rFonts w:ascii="Times New Roman" w:hAnsi="Times New Roman" w:hint="eastAsia"/>
          <w:b w:val="0"/>
          <w:color w:val="333333"/>
          <w:shd w:val="clear" w:color="auto" w:fill="FFFFFF"/>
        </w:rPr>
        <w:t>ă</w:t>
      </w:r>
      <w:r w:rsidR="00746F7C" w:rsidRPr="0030035E">
        <w:rPr>
          <w:rStyle w:val="Strong"/>
          <w:rFonts w:ascii="Times New Roman" w:hAnsi="Times New Roman"/>
          <w:b w:val="0"/>
          <w:color w:val="333333"/>
          <w:shd w:val="clear" w:color="auto" w:fill="FFFFFF"/>
        </w:rPr>
        <w:t>ng dầu</w:t>
      </w:r>
      <w:r w:rsidR="00746F7C" w:rsidRPr="0030035E">
        <w:rPr>
          <w:rFonts w:ascii="Times New Roman" w:hAnsi="Times New Roman"/>
          <w:bCs/>
          <w:color w:val="333333"/>
          <w:shd w:val="clear" w:color="auto" w:fill="FFFFFF"/>
        </w:rPr>
        <w:br/>
      </w:r>
      <w:r w:rsidR="00746F7C" w:rsidRPr="0030035E">
        <w:rPr>
          <w:rStyle w:val="Strong"/>
          <w:rFonts w:ascii="Times New Roman" w:hAnsi="Times New Roman"/>
          <w:b w:val="0"/>
          <w:color w:val="333333"/>
          <w:shd w:val="clear" w:color="auto" w:fill="FFFFFF"/>
        </w:rPr>
        <w:t>trong giao nhận, mua bán nhiên liệu xuất cho ph</w:t>
      </w:r>
      <w:r w:rsidR="00746F7C" w:rsidRPr="0030035E">
        <w:rPr>
          <w:rStyle w:val="Strong"/>
          <w:rFonts w:ascii="Times New Roman" w:hAnsi="Times New Roman" w:hint="eastAsia"/>
          <w:b w:val="0"/>
          <w:color w:val="333333"/>
          <w:shd w:val="clear" w:color="auto" w:fill="FFFFFF"/>
        </w:rPr>
        <w:t>ươ</w:t>
      </w:r>
      <w:r w:rsidR="00746F7C" w:rsidRPr="0030035E">
        <w:rPr>
          <w:rStyle w:val="Strong"/>
          <w:rFonts w:ascii="Times New Roman" w:hAnsi="Times New Roman"/>
          <w:b w:val="0"/>
          <w:color w:val="333333"/>
          <w:shd w:val="clear" w:color="auto" w:fill="FFFFFF"/>
        </w:rPr>
        <w:t>ng tiện thủy</w:t>
      </w:r>
      <w:r w:rsidR="00746F7C" w:rsidRPr="00BE67BB">
        <w:rPr>
          <w:rFonts w:ascii="Times New Roman" w:hAnsi="Times New Roman"/>
          <w:lang w:val="nl-NL"/>
        </w:rPr>
        <w:t>;</w:t>
      </w:r>
    </w:p>
    <w:p w:rsidR="00887850" w:rsidRDefault="00EF1944">
      <w:pPr>
        <w:keepNext/>
        <w:spacing w:before="120"/>
        <w:ind w:firstLine="720"/>
        <w:jc w:val="both"/>
        <w:rPr>
          <w:rFonts w:ascii="Times New Roman" w:hAnsi="Times New Roman"/>
          <w:lang w:val="pt-BR"/>
        </w:rPr>
      </w:pPr>
      <w:r>
        <w:rPr>
          <w:rFonts w:ascii="Times New Roman" w:hAnsi="Times New Roman"/>
          <w:lang w:val="nl-NL"/>
        </w:rPr>
        <w:t>d</w:t>
      </w:r>
      <w:r w:rsidR="006D5C78">
        <w:rPr>
          <w:rFonts w:ascii="Times New Roman" w:hAnsi="Times New Roman"/>
          <w:lang w:val="nl-NL"/>
        </w:rPr>
        <w:t xml:space="preserve">) </w:t>
      </w:r>
      <w:r w:rsidR="00887850">
        <w:rPr>
          <w:rFonts w:ascii="Times New Roman" w:hAnsi="Times New Roman"/>
          <w:lang w:val="pt-BR"/>
        </w:rPr>
        <w:t xml:space="preserve">Thông tư số 24/2013/TT-BKHCN ngày </w:t>
      </w:r>
      <w:r w:rsidR="00706F2C">
        <w:rPr>
          <w:rFonts w:ascii="Times New Roman" w:hAnsi="Times New Roman"/>
          <w:lang w:val="pt-BR"/>
        </w:rPr>
        <w:t>30</w:t>
      </w:r>
      <w:r w:rsidR="00887850">
        <w:rPr>
          <w:rFonts w:ascii="Times New Roman" w:hAnsi="Times New Roman"/>
          <w:lang w:val="pt-BR"/>
        </w:rPr>
        <w:t xml:space="preserve"> tháng </w:t>
      </w:r>
      <w:r w:rsidR="00706F2C">
        <w:rPr>
          <w:rFonts w:ascii="Times New Roman" w:hAnsi="Times New Roman"/>
          <w:lang w:val="pt-BR"/>
        </w:rPr>
        <w:t>9</w:t>
      </w:r>
      <w:r w:rsidR="00887850">
        <w:rPr>
          <w:rFonts w:ascii="Times New Roman" w:hAnsi="Times New Roman"/>
          <w:lang w:val="pt-BR"/>
        </w:rPr>
        <w:t xml:space="preserve"> năm 2013 của Bộ trưởng Bộ Khoa học và Công nghệ quy định về đo lường đối với hoạt động kiểm định, hiệu chuẩn, thử nghiệm phương tiện đo, chuẩn đo lường</w:t>
      </w:r>
      <w:r w:rsidR="00416CCB">
        <w:rPr>
          <w:rFonts w:ascii="Times New Roman" w:hAnsi="Times New Roman"/>
          <w:lang w:val="pt-BR"/>
        </w:rPr>
        <w:t>.</w:t>
      </w:r>
    </w:p>
    <w:p w:rsidR="004F68C4" w:rsidRPr="004F68C4" w:rsidRDefault="004F68C4">
      <w:pPr>
        <w:pStyle w:val="BodyText3"/>
        <w:keepNext/>
        <w:spacing w:before="120" w:after="0"/>
        <w:ind w:firstLine="720"/>
        <w:jc w:val="both"/>
        <w:rPr>
          <w:b/>
          <w:bCs/>
          <w:sz w:val="28"/>
          <w:szCs w:val="28"/>
          <w:lang w:val="nl-NL"/>
        </w:rPr>
      </w:pPr>
      <w:r w:rsidRPr="004F68C4">
        <w:rPr>
          <w:b/>
          <w:bCs/>
          <w:sz w:val="28"/>
          <w:szCs w:val="28"/>
          <w:lang w:val="nl-NL"/>
        </w:rPr>
        <w:t xml:space="preserve">Điều </w:t>
      </w:r>
      <w:r w:rsidR="00FB6C29">
        <w:rPr>
          <w:b/>
          <w:bCs/>
          <w:sz w:val="28"/>
          <w:szCs w:val="28"/>
          <w:lang w:val="nl-NL"/>
        </w:rPr>
        <w:t>20</w:t>
      </w:r>
      <w:r w:rsidRPr="004F68C4">
        <w:rPr>
          <w:b/>
          <w:bCs/>
          <w:sz w:val="28"/>
          <w:szCs w:val="28"/>
          <w:lang w:val="nl-NL"/>
        </w:rPr>
        <w:t>. Điều khoản chuyển tiếp</w:t>
      </w:r>
    </w:p>
    <w:p w:rsidR="004F68C4" w:rsidRPr="00B750F2" w:rsidRDefault="004F68C4">
      <w:pPr>
        <w:keepNext/>
        <w:spacing w:before="120"/>
        <w:ind w:firstLine="720"/>
        <w:jc w:val="both"/>
        <w:rPr>
          <w:rFonts w:ascii="Times New Roman" w:hAnsi="Times New Roman"/>
          <w:spacing w:val="-10"/>
          <w:lang w:val="nl-NL"/>
        </w:rPr>
      </w:pPr>
      <w:r w:rsidRPr="00B750F2">
        <w:rPr>
          <w:rFonts w:ascii="Times New Roman" w:hAnsi="Times New Roman"/>
          <w:spacing w:val="-10"/>
          <w:lang w:val="nl-NL"/>
        </w:rPr>
        <w:t xml:space="preserve">1. </w:t>
      </w:r>
      <w:r w:rsidR="00373C6B" w:rsidRPr="00B750F2">
        <w:rPr>
          <w:rFonts w:ascii="Times New Roman" w:hAnsi="Times New Roman"/>
          <w:spacing w:val="-10"/>
          <w:lang w:val="nl-NL"/>
        </w:rPr>
        <w:t xml:space="preserve">Tổ chức đã </w:t>
      </w:r>
      <w:r w:rsidR="000843B3" w:rsidRPr="00B750F2">
        <w:rPr>
          <w:rFonts w:ascii="Times New Roman" w:hAnsi="Times New Roman"/>
          <w:spacing w:val="-10"/>
          <w:lang w:val="nl-NL"/>
        </w:rPr>
        <w:t xml:space="preserve">được cấp giấy chứng nhận </w:t>
      </w:r>
      <w:r w:rsidR="00373C6B" w:rsidRPr="00B750F2">
        <w:rPr>
          <w:rFonts w:ascii="Times New Roman" w:hAnsi="Times New Roman"/>
          <w:spacing w:val="-10"/>
          <w:lang w:val="nl-NL"/>
        </w:rPr>
        <w:t xml:space="preserve">đăng ký cung cấp dịch vụ kiểm định, hiệu chuẩn, thử nghiệm phương tiện đo, chuẩn đo lường theo quy định tại Thông tư số 24/2013/QĐ-BKHCN ngày 30/9/2013 của Bộ trưởng Bộ Khoa học và Công nghệ được tiếp tục thực hiện việc kiểm định, hiệu chuẩn, thử nghiệm phương tiện đo, chuẩn đo lường trong phạm vi đăng ký và theo các quy định tại Nghị định này. </w:t>
      </w:r>
    </w:p>
    <w:p w:rsidR="00160BA8" w:rsidRPr="001D2E05" w:rsidRDefault="00636ACD">
      <w:pPr>
        <w:keepNext/>
        <w:spacing w:before="120"/>
        <w:ind w:firstLine="720"/>
        <w:jc w:val="both"/>
        <w:rPr>
          <w:rFonts w:ascii="Times New Roman" w:hAnsi="Times New Roman"/>
          <w:lang w:val="nl-NL"/>
        </w:rPr>
      </w:pPr>
      <w:r w:rsidRPr="001D2E05">
        <w:rPr>
          <w:rFonts w:ascii="Times New Roman" w:hAnsi="Times New Roman"/>
          <w:lang w:val="nl-NL"/>
        </w:rPr>
        <w:lastRenderedPageBreak/>
        <w:t xml:space="preserve">2. </w:t>
      </w:r>
      <w:r w:rsidR="006D5C78" w:rsidRPr="001D2E05">
        <w:rPr>
          <w:rFonts w:ascii="Times New Roman" w:hAnsi="Times New Roman"/>
          <w:lang w:val="nl-NL"/>
        </w:rPr>
        <w:t xml:space="preserve">Tổ chức kiểm định, hiệu chuẩn, thử nghiệm </w:t>
      </w:r>
      <w:r w:rsidR="00AF590D" w:rsidRPr="001D2E05">
        <w:rPr>
          <w:rFonts w:ascii="Times New Roman" w:hAnsi="Times New Roman"/>
          <w:lang w:val="nl-NL"/>
        </w:rPr>
        <w:t xml:space="preserve">đã </w:t>
      </w:r>
      <w:r w:rsidR="006D5C78" w:rsidRPr="001D2E05">
        <w:rPr>
          <w:rFonts w:ascii="Times New Roman" w:hAnsi="Times New Roman"/>
          <w:lang w:val="nl-NL"/>
        </w:rPr>
        <w:t xml:space="preserve">được chỉ định theo quy định tại Thông tư số 24/2013/QĐ-BKHCN ngày 30/9/2013 của Bộ trưởng Bộ Khoa học và Công nghệ được tiếp tục thực hiện việc kiểm định, hiệu chuẩn, thử nghiệm phương tiện đo, chuẩn đo lường trong phạm vi được chỉ định và theo các quy định tại Nghị định này </w:t>
      </w:r>
      <w:r w:rsidR="00373C6B" w:rsidRPr="001D2E05">
        <w:rPr>
          <w:rFonts w:ascii="Times New Roman" w:hAnsi="Times New Roman"/>
          <w:lang w:val="nl-NL"/>
        </w:rPr>
        <w:t xml:space="preserve">đến hết thời hạn hiệu lực của quyết định chỉ định đã </w:t>
      </w:r>
      <w:r w:rsidR="00AF590D" w:rsidRPr="001D2E05">
        <w:rPr>
          <w:rFonts w:ascii="Times New Roman" w:hAnsi="Times New Roman"/>
          <w:lang w:val="nl-NL"/>
        </w:rPr>
        <w:t xml:space="preserve">được </w:t>
      </w:r>
      <w:r w:rsidR="00373C6B" w:rsidRPr="001D2E05">
        <w:rPr>
          <w:rFonts w:ascii="Times New Roman" w:hAnsi="Times New Roman"/>
          <w:lang w:val="nl-NL"/>
        </w:rPr>
        <w:t>cấp</w:t>
      </w:r>
      <w:r w:rsidR="00AF590D" w:rsidRPr="001D2E05">
        <w:rPr>
          <w:rFonts w:ascii="Times New Roman" w:hAnsi="Times New Roman"/>
          <w:lang w:val="nl-NL"/>
        </w:rPr>
        <w:t>.</w:t>
      </w:r>
    </w:p>
    <w:p w:rsidR="004F68C4" w:rsidRPr="004F68C4" w:rsidRDefault="00AF590D">
      <w:pPr>
        <w:keepNext/>
        <w:spacing w:before="120"/>
        <w:ind w:firstLine="720"/>
        <w:jc w:val="both"/>
        <w:rPr>
          <w:rFonts w:ascii="Times New Roman" w:hAnsi="Times New Roman"/>
          <w:lang w:val="nl-NL"/>
        </w:rPr>
      </w:pPr>
      <w:r>
        <w:rPr>
          <w:rFonts w:ascii="Times New Roman" w:hAnsi="Times New Roman"/>
          <w:lang w:val="nl-NL"/>
        </w:rPr>
        <w:t>3</w:t>
      </w:r>
      <w:r w:rsidR="004F68C4" w:rsidRPr="004F68C4">
        <w:rPr>
          <w:rFonts w:ascii="Times New Roman" w:hAnsi="Times New Roman"/>
          <w:lang w:val="nl-NL"/>
        </w:rPr>
        <w:t xml:space="preserve">. Kiểm định viên đo lường đã được chứng nhận, cấp thẻ theo quy định tại </w:t>
      </w:r>
      <w:r>
        <w:rPr>
          <w:rFonts w:ascii="Times New Roman" w:hAnsi="Times New Roman"/>
          <w:lang w:val="nl-NL"/>
        </w:rPr>
        <w:t>Thông tư</w:t>
      </w:r>
      <w:r w:rsidRPr="004F68C4">
        <w:rPr>
          <w:rFonts w:ascii="Times New Roman" w:hAnsi="Times New Roman"/>
          <w:lang w:val="nl-NL"/>
        </w:rPr>
        <w:t xml:space="preserve"> số 2</w:t>
      </w:r>
      <w:r>
        <w:rPr>
          <w:rFonts w:ascii="Times New Roman" w:hAnsi="Times New Roman"/>
          <w:lang w:val="nl-NL"/>
        </w:rPr>
        <w:t>4</w:t>
      </w:r>
      <w:r w:rsidRPr="004F68C4">
        <w:rPr>
          <w:rFonts w:ascii="Times New Roman" w:hAnsi="Times New Roman"/>
          <w:lang w:val="nl-NL"/>
        </w:rPr>
        <w:t>/20</w:t>
      </w:r>
      <w:r>
        <w:rPr>
          <w:rFonts w:ascii="Times New Roman" w:hAnsi="Times New Roman"/>
          <w:lang w:val="nl-NL"/>
        </w:rPr>
        <w:t>13</w:t>
      </w:r>
      <w:r w:rsidRPr="004F68C4">
        <w:rPr>
          <w:rFonts w:ascii="Times New Roman" w:hAnsi="Times New Roman"/>
          <w:lang w:val="nl-NL"/>
        </w:rPr>
        <w:t xml:space="preserve">/QĐ-BKHCN ngày </w:t>
      </w:r>
      <w:r>
        <w:rPr>
          <w:rFonts w:ascii="Times New Roman" w:hAnsi="Times New Roman"/>
          <w:lang w:val="nl-NL"/>
        </w:rPr>
        <w:t>3</w:t>
      </w:r>
      <w:r w:rsidRPr="004F68C4">
        <w:rPr>
          <w:rFonts w:ascii="Times New Roman" w:hAnsi="Times New Roman"/>
          <w:lang w:val="nl-NL"/>
        </w:rPr>
        <w:t>0/</w:t>
      </w:r>
      <w:r>
        <w:rPr>
          <w:rFonts w:ascii="Times New Roman" w:hAnsi="Times New Roman"/>
          <w:lang w:val="nl-NL"/>
        </w:rPr>
        <w:t>9</w:t>
      </w:r>
      <w:r w:rsidRPr="004F68C4">
        <w:rPr>
          <w:rFonts w:ascii="Times New Roman" w:hAnsi="Times New Roman"/>
          <w:lang w:val="nl-NL"/>
        </w:rPr>
        <w:t>/20</w:t>
      </w:r>
      <w:r>
        <w:rPr>
          <w:rFonts w:ascii="Times New Roman" w:hAnsi="Times New Roman"/>
          <w:lang w:val="nl-NL"/>
        </w:rPr>
        <w:t xml:space="preserve">13 </w:t>
      </w:r>
      <w:r w:rsidRPr="004F68C4">
        <w:rPr>
          <w:rFonts w:ascii="Times New Roman" w:hAnsi="Times New Roman"/>
          <w:lang w:val="nl-NL"/>
        </w:rPr>
        <w:t>của Bộ trưởng Bộ Khoa học và Công nghệ</w:t>
      </w:r>
      <w:r>
        <w:rPr>
          <w:rFonts w:ascii="Times New Roman" w:hAnsi="Times New Roman"/>
          <w:lang w:val="nl-NL"/>
        </w:rPr>
        <w:t xml:space="preserve"> </w:t>
      </w:r>
      <w:r w:rsidR="004F68C4" w:rsidRPr="004F68C4">
        <w:rPr>
          <w:rFonts w:ascii="Times New Roman" w:hAnsi="Times New Roman"/>
          <w:lang w:val="nl-NL"/>
        </w:rPr>
        <w:t xml:space="preserve">được tiếp tục thực hiện hoạt động kiểm định trong phạm vi được chứng nhận và theo các quy định tại </w:t>
      </w:r>
      <w:r w:rsidR="00391B31">
        <w:rPr>
          <w:rFonts w:ascii="Times New Roman" w:hAnsi="Times New Roman"/>
          <w:lang w:val="nl-NL"/>
        </w:rPr>
        <w:t>Nghị định</w:t>
      </w:r>
      <w:r w:rsidR="004F68C4" w:rsidRPr="004F68C4">
        <w:rPr>
          <w:rFonts w:ascii="Times New Roman" w:hAnsi="Times New Roman"/>
          <w:lang w:val="nl-NL"/>
        </w:rPr>
        <w:t xml:space="preserve"> này</w:t>
      </w:r>
      <w:r w:rsidR="0042243E">
        <w:rPr>
          <w:rFonts w:ascii="Times New Roman" w:hAnsi="Times New Roman"/>
          <w:lang w:val="nl-NL"/>
        </w:rPr>
        <w:t xml:space="preserve"> đến </w:t>
      </w:r>
      <w:r w:rsidR="0042243E" w:rsidRPr="001D2E05">
        <w:rPr>
          <w:rFonts w:ascii="Times New Roman" w:hAnsi="Times New Roman"/>
          <w:lang w:val="nl-NL"/>
        </w:rPr>
        <w:t xml:space="preserve">hết thời hạn hiệu lực của quyết định </w:t>
      </w:r>
      <w:r w:rsidR="0042243E">
        <w:rPr>
          <w:rFonts w:ascii="Times New Roman" w:hAnsi="Times New Roman"/>
          <w:lang w:val="nl-NL"/>
        </w:rPr>
        <w:t>chứng nhận, cấp thẻ kiểm định viên</w:t>
      </w:r>
      <w:r w:rsidR="0042243E" w:rsidRPr="001D2E05">
        <w:rPr>
          <w:rFonts w:ascii="Times New Roman" w:hAnsi="Times New Roman"/>
          <w:lang w:val="nl-NL"/>
        </w:rPr>
        <w:t xml:space="preserve"> đã được cấp</w:t>
      </w:r>
      <w:r>
        <w:rPr>
          <w:rFonts w:ascii="Times New Roman" w:hAnsi="Times New Roman"/>
          <w:lang w:val="nl-NL"/>
        </w:rPr>
        <w:t>.</w:t>
      </w:r>
    </w:p>
    <w:p w:rsidR="00AF590D" w:rsidRPr="00ED2B5B" w:rsidRDefault="00AF590D">
      <w:pPr>
        <w:keepNext/>
        <w:spacing w:before="120"/>
        <w:ind w:firstLine="720"/>
        <w:jc w:val="both"/>
        <w:rPr>
          <w:rFonts w:ascii="Times New Roman" w:hAnsi="Times New Roman"/>
          <w:lang w:val="nl-NL"/>
        </w:rPr>
      </w:pPr>
      <w:r w:rsidRPr="00561FB7">
        <w:rPr>
          <w:rFonts w:ascii="Times New Roman" w:hAnsi="Times New Roman"/>
          <w:lang w:val="nl-NL"/>
        </w:rPr>
        <w:t>4</w:t>
      </w:r>
      <w:r w:rsidR="004F68C4" w:rsidRPr="00561FB7">
        <w:rPr>
          <w:rFonts w:ascii="Times New Roman" w:hAnsi="Times New Roman"/>
          <w:lang w:val="nl-NL"/>
        </w:rPr>
        <w:t xml:space="preserve">. Chuẩn đo lường đã được chứng nhận theo quy định tại </w:t>
      </w:r>
      <w:r w:rsidRPr="00561FB7">
        <w:rPr>
          <w:rFonts w:ascii="Times New Roman" w:hAnsi="Times New Roman"/>
          <w:lang w:val="nl-NL"/>
        </w:rPr>
        <w:t>Thông tư</w:t>
      </w:r>
      <w:r w:rsidRPr="00ED2B5B">
        <w:rPr>
          <w:rFonts w:ascii="Times New Roman" w:hAnsi="Times New Roman"/>
          <w:lang w:val="nl-NL"/>
        </w:rPr>
        <w:t xml:space="preserve"> số 24/2013/QĐ-BKHCN ngày 30/9/2013 của Bộ trưởng Bộ Khoa học và Công nghệ </w:t>
      </w:r>
      <w:r w:rsidR="004F68C4" w:rsidRPr="00ED2B5B">
        <w:rPr>
          <w:rFonts w:ascii="Times New Roman" w:hAnsi="Times New Roman"/>
          <w:lang w:val="nl-NL"/>
        </w:rPr>
        <w:t xml:space="preserve">có giấy chứng nhận kiểm định, hiệu chuẩn hoặc giấy chứng nhận thử nghiệm hoặc so sánh còn thời hạn có giá trị được tiếp tục sử dụng để kiểm định phương tiện đo và phù hợp với các quy định tại </w:t>
      </w:r>
      <w:r w:rsidR="008521DD" w:rsidRPr="00ED2B5B">
        <w:rPr>
          <w:rFonts w:ascii="Times New Roman" w:hAnsi="Times New Roman"/>
          <w:lang w:val="nl-NL"/>
        </w:rPr>
        <w:t>Nghị định này</w:t>
      </w:r>
      <w:r w:rsidR="0042243E">
        <w:rPr>
          <w:rFonts w:ascii="Times New Roman" w:hAnsi="Times New Roman"/>
          <w:lang w:val="nl-NL"/>
        </w:rPr>
        <w:t xml:space="preserve"> đến </w:t>
      </w:r>
      <w:r w:rsidR="0042243E" w:rsidRPr="001D2E05">
        <w:rPr>
          <w:rFonts w:ascii="Times New Roman" w:hAnsi="Times New Roman"/>
          <w:lang w:val="nl-NL"/>
        </w:rPr>
        <w:t xml:space="preserve">hết thời hạn hiệu lực của quyết định </w:t>
      </w:r>
      <w:r w:rsidR="0042243E">
        <w:rPr>
          <w:rFonts w:ascii="Times New Roman" w:hAnsi="Times New Roman"/>
          <w:lang w:val="nl-NL"/>
        </w:rPr>
        <w:t>chứng nhận</w:t>
      </w:r>
      <w:r w:rsidR="0042243E" w:rsidRPr="001D2E05">
        <w:rPr>
          <w:rFonts w:ascii="Times New Roman" w:hAnsi="Times New Roman"/>
          <w:lang w:val="nl-NL"/>
        </w:rPr>
        <w:t xml:space="preserve"> đã cấp</w:t>
      </w:r>
      <w:r w:rsidRPr="00ED2B5B">
        <w:rPr>
          <w:rFonts w:ascii="Times New Roman" w:hAnsi="Times New Roman"/>
          <w:lang w:val="nl-NL"/>
        </w:rPr>
        <w:t>.</w:t>
      </w:r>
      <w:r w:rsidR="004F68C4" w:rsidRPr="00ED2B5B">
        <w:rPr>
          <w:rFonts w:ascii="Times New Roman" w:hAnsi="Times New Roman"/>
          <w:lang w:val="nl-NL"/>
        </w:rPr>
        <w:t xml:space="preserve"> </w:t>
      </w:r>
    </w:p>
    <w:p w:rsidR="00ED2B5B" w:rsidRDefault="00AF590D" w:rsidP="00ED2B5B">
      <w:pPr>
        <w:pStyle w:val="BodyText3"/>
        <w:keepNext/>
        <w:spacing w:before="120" w:after="0"/>
        <w:ind w:firstLine="720"/>
        <w:jc w:val="both"/>
        <w:rPr>
          <w:sz w:val="28"/>
          <w:szCs w:val="28"/>
          <w:lang w:val="nl-NL"/>
        </w:rPr>
      </w:pPr>
      <w:r w:rsidRPr="00B750F2">
        <w:rPr>
          <w:sz w:val="28"/>
          <w:szCs w:val="28"/>
          <w:lang w:val="nl-NL"/>
        </w:rPr>
        <w:t xml:space="preserve">Việc kiểm </w:t>
      </w:r>
      <w:r w:rsidRPr="00B750F2">
        <w:rPr>
          <w:rFonts w:hint="eastAsia"/>
          <w:sz w:val="28"/>
          <w:szCs w:val="28"/>
          <w:lang w:val="nl-NL"/>
        </w:rPr>
        <w:t>đ</w:t>
      </w:r>
      <w:r w:rsidRPr="00B750F2">
        <w:rPr>
          <w:sz w:val="28"/>
          <w:szCs w:val="28"/>
          <w:lang w:val="nl-NL"/>
        </w:rPr>
        <w:t xml:space="preserve">ịnh chuẩn </w:t>
      </w:r>
      <w:r w:rsidRPr="00B750F2">
        <w:rPr>
          <w:rFonts w:hint="eastAsia"/>
          <w:sz w:val="28"/>
          <w:szCs w:val="28"/>
          <w:lang w:val="nl-NL"/>
        </w:rPr>
        <w:t>đ</w:t>
      </w:r>
      <w:r w:rsidRPr="00B750F2">
        <w:rPr>
          <w:sz w:val="28"/>
          <w:szCs w:val="28"/>
          <w:lang w:val="nl-NL"/>
        </w:rPr>
        <w:t>o l</w:t>
      </w:r>
      <w:r w:rsidRPr="00B750F2">
        <w:rPr>
          <w:rFonts w:hint="eastAsia"/>
          <w:sz w:val="28"/>
          <w:szCs w:val="28"/>
          <w:lang w:val="nl-NL"/>
        </w:rPr>
        <w:t>ư</w:t>
      </w:r>
      <w:r w:rsidRPr="00B750F2">
        <w:rPr>
          <w:sz w:val="28"/>
          <w:szCs w:val="28"/>
          <w:lang w:val="nl-NL"/>
        </w:rPr>
        <w:t xml:space="preserve">ờng theo quy </w:t>
      </w:r>
      <w:r w:rsidRPr="00B750F2">
        <w:rPr>
          <w:rFonts w:hint="eastAsia"/>
          <w:sz w:val="28"/>
          <w:szCs w:val="28"/>
          <w:lang w:val="nl-NL"/>
        </w:rPr>
        <w:t>đ</w:t>
      </w:r>
      <w:r w:rsidRPr="00B750F2">
        <w:rPr>
          <w:sz w:val="28"/>
          <w:szCs w:val="28"/>
          <w:lang w:val="nl-NL"/>
        </w:rPr>
        <w:t xml:space="preserve">ịnh tại Quyết </w:t>
      </w:r>
      <w:r w:rsidRPr="00B750F2">
        <w:rPr>
          <w:rFonts w:hint="eastAsia"/>
          <w:sz w:val="28"/>
          <w:szCs w:val="28"/>
          <w:lang w:val="nl-NL"/>
        </w:rPr>
        <w:t>đ</w:t>
      </w:r>
      <w:r w:rsidRPr="00B750F2">
        <w:rPr>
          <w:sz w:val="28"/>
          <w:szCs w:val="28"/>
          <w:lang w:val="nl-NL"/>
        </w:rPr>
        <w:t>ịnh số 28/2007/Q</w:t>
      </w:r>
      <w:r w:rsidRPr="00B750F2">
        <w:rPr>
          <w:rFonts w:hint="eastAsia"/>
          <w:sz w:val="28"/>
          <w:szCs w:val="28"/>
          <w:lang w:val="nl-NL"/>
        </w:rPr>
        <w:t>Đ</w:t>
      </w:r>
      <w:r w:rsidRPr="00B750F2">
        <w:rPr>
          <w:sz w:val="28"/>
          <w:szCs w:val="28"/>
          <w:lang w:val="nl-NL"/>
        </w:rPr>
        <w:t>-BKHCN ngày 25/12/2007 của Bộ tr</w:t>
      </w:r>
      <w:r w:rsidRPr="00B750F2">
        <w:rPr>
          <w:rFonts w:hint="eastAsia"/>
          <w:sz w:val="28"/>
          <w:szCs w:val="28"/>
          <w:lang w:val="nl-NL"/>
        </w:rPr>
        <w:t>ư</w:t>
      </w:r>
      <w:r w:rsidRPr="00B750F2">
        <w:rPr>
          <w:sz w:val="28"/>
          <w:szCs w:val="28"/>
          <w:lang w:val="nl-NL"/>
        </w:rPr>
        <w:t xml:space="preserve">ởng Bộ Khoa học và Công nghệ </w:t>
      </w:r>
      <w:r w:rsidRPr="00B750F2">
        <w:rPr>
          <w:rFonts w:hint="eastAsia"/>
          <w:sz w:val="28"/>
          <w:szCs w:val="28"/>
          <w:lang w:val="nl-NL"/>
        </w:rPr>
        <w:t>đư</w:t>
      </w:r>
      <w:r w:rsidRPr="00B750F2">
        <w:rPr>
          <w:sz w:val="28"/>
          <w:szCs w:val="28"/>
          <w:lang w:val="nl-NL"/>
        </w:rPr>
        <w:t>ợc tiếp tục thực hiện cho tới khi ban hành mới v</w:t>
      </w:r>
      <w:r w:rsidRPr="00B750F2">
        <w:rPr>
          <w:rFonts w:hint="eastAsia"/>
          <w:sz w:val="28"/>
          <w:szCs w:val="28"/>
          <w:lang w:val="nl-NL"/>
        </w:rPr>
        <w:t>ă</w:t>
      </w:r>
      <w:r w:rsidRPr="00B750F2">
        <w:rPr>
          <w:sz w:val="28"/>
          <w:szCs w:val="28"/>
          <w:lang w:val="nl-NL"/>
        </w:rPr>
        <w:t xml:space="preserve">n bản kỹ thuật </w:t>
      </w:r>
      <w:r w:rsidRPr="00B750F2">
        <w:rPr>
          <w:rFonts w:hint="eastAsia"/>
          <w:sz w:val="28"/>
          <w:szCs w:val="28"/>
          <w:lang w:val="nl-NL"/>
        </w:rPr>
        <w:t>đ</w:t>
      </w:r>
      <w:r w:rsidRPr="00B750F2">
        <w:rPr>
          <w:sz w:val="28"/>
          <w:szCs w:val="28"/>
          <w:lang w:val="nl-NL"/>
        </w:rPr>
        <w:t>o l</w:t>
      </w:r>
      <w:r w:rsidRPr="00B750F2">
        <w:rPr>
          <w:rFonts w:hint="eastAsia"/>
          <w:sz w:val="28"/>
          <w:szCs w:val="28"/>
          <w:lang w:val="nl-NL"/>
        </w:rPr>
        <w:t>ư</w:t>
      </w:r>
      <w:r w:rsidRPr="00B750F2">
        <w:rPr>
          <w:sz w:val="28"/>
          <w:szCs w:val="28"/>
          <w:lang w:val="nl-NL"/>
        </w:rPr>
        <w:t>ờng Việt Nam t</w:t>
      </w:r>
      <w:r w:rsidRPr="00B750F2">
        <w:rPr>
          <w:rFonts w:hint="eastAsia"/>
          <w:sz w:val="28"/>
          <w:szCs w:val="28"/>
          <w:lang w:val="nl-NL"/>
        </w:rPr>
        <w:t>ươ</w:t>
      </w:r>
      <w:r w:rsidRPr="00B750F2">
        <w:rPr>
          <w:sz w:val="28"/>
          <w:szCs w:val="28"/>
          <w:lang w:val="nl-NL"/>
        </w:rPr>
        <w:t xml:space="preserve">ng ứng. </w:t>
      </w:r>
    </w:p>
    <w:p w:rsidR="00ED2B5B" w:rsidRPr="00ED2B5B" w:rsidRDefault="00ED2B5B" w:rsidP="00ED2B5B">
      <w:pPr>
        <w:pStyle w:val="BodyText3"/>
        <w:keepNext/>
        <w:spacing w:before="120" w:after="0"/>
        <w:ind w:firstLine="720"/>
        <w:jc w:val="both"/>
        <w:rPr>
          <w:b/>
          <w:sz w:val="28"/>
          <w:szCs w:val="28"/>
          <w:lang w:val="vi-VN"/>
        </w:rPr>
      </w:pPr>
      <w:r w:rsidRPr="00561FB7">
        <w:rPr>
          <w:b/>
          <w:sz w:val="28"/>
          <w:szCs w:val="28"/>
          <w:lang w:val="vi-VN"/>
        </w:rPr>
        <w:t xml:space="preserve">Điều </w:t>
      </w:r>
      <w:r w:rsidR="00FB6C29">
        <w:rPr>
          <w:b/>
          <w:sz w:val="28"/>
          <w:szCs w:val="28"/>
        </w:rPr>
        <w:t>21</w:t>
      </w:r>
      <w:r w:rsidRPr="00561FB7">
        <w:rPr>
          <w:b/>
          <w:sz w:val="28"/>
          <w:szCs w:val="28"/>
          <w:lang w:val="vi-VN"/>
        </w:rPr>
        <w:t xml:space="preserve">. </w:t>
      </w:r>
      <w:r w:rsidRPr="00B750F2">
        <w:rPr>
          <w:b/>
          <w:sz w:val="28"/>
          <w:szCs w:val="28"/>
        </w:rPr>
        <w:t>Tổ chức thực hiện</w:t>
      </w:r>
      <w:r w:rsidRPr="00B750F2">
        <w:rPr>
          <w:b/>
          <w:sz w:val="28"/>
          <w:szCs w:val="28"/>
          <w:lang w:val="vi-VN"/>
        </w:rPr>
        <w:t xml:space="preserve"> </w:t>
      </w:r>
    </w:p>
    <w:p w:rsidR="00ED2B5B" w:rsidRPr="00ED2B5B" w:rsidRDefault="00ED2B5B" w:rsidP="00ED2B5B">
      <w:pPr>
        <w:pStyle w:val="BodyText3"/>
        <w:keepNext/>
        <w:spacing w:before="120" w:after="0"/>
        <w:ind w:firstLine="720"/>
        <w:jc w:val="both"/>
        <w:rPr>
          <w:bCs/>
          <w:sz w:val="28"/>
          <w:szCs w:val="28"/>
          <w:lang w:val="nl-NL"/>
        </w:rPr>
      </w:pPr>
      <w:r w:rsidRPr="00B750F2">
        <w:rPr>
          <w:bCs/>
          <w:sz w:val="28"/>
          <w:szCs w:val="28"/>
          <w:lang w:val="nl-NL"/>
        </w:rPr>
        <w:t xml:space="preserve">1. Bộ Khoa học và Công nghệ </w:t>
      </w:r>
      <w:r w:rsidRPr="00B750F2">
        <w:rPr>
          <w:bCs/>
          <w:sz w:val="28"/>
          <w:szCs w:val="28"/>
          <w:highlight w:val="yellow"/>
          <w:lang w:val="nl-NL"/>
        </w:rPr>
        <w:t>quy định chi tiết Khoản</w:t>
      </w:r>
      <w:r w:rsidR="003712FC" w:rsidRPr="00B750F2">
        <w:rPr>
          <w:bCs/>
          <w:sz w:val="28"/>
          <w:szCs w:val="28"/>
          <w:highlight w:val="yellow"/>
          <w:lang w:val="nl-NL"/>
        </w:rPr>
        <w:t xml:space="preserve"> 6</w:t>
      </w:r>
      <w:r w:rsidR="00561FB7" w:rsidRPr="00B750F2">
        <w:rPr>
          <w:bCs/>
          <w:sz w:val="28"/>
          <w:szCs w:val="28"/>
          <w:highlight w:val="yellow"/>
          <w:lang w:val="nl-NL"/>
        </w:rPr>
        <w:t xml:space="preserve"> </w:t>
      </w:r>
      <w:r w:rsidRPr="00B750F2">
        <w:rPr>
          <w:bCs/>
          <w:sz w:val="28"/>
          <w:szCs w:val="28"/>
          <w:highlight w:val="yellow"/>
          <w:lang w:val="nl-NL"/>
        </w:rPr>
        <w:t xml:space="preserve">Điều </w:t>
      </w:r>
      <w:r w:rsidR="003712FC" w:rsidRPr="00B750F2">
        <w:rPr>
          <w:bCs/>
          <w:sz w:val="28"/>
          <w:szCs w:val="28"/>
          <w:highlight w:val="yellow"/>
          <w:lang w:val="nl-NL"/>
        </w:rPr>
        <w:t>9</w:t>
      </w:r>
      <w:r w:rsidR="00092805" w:rsidRPr="00B750F2">
        <w:rPr>
          <w:bCs/>
          <w:sz w:val="28"/>
          <w:szCs w:val="28"/>
          <w:highlight w:val="yellow"/>
          <w:lang w:val="nl-NL"/>
        </w:rPr>
        <w:t>, Điểm b Kh</w:t>
      </w:r>
      <w:r w:rsidR="003712FC" w:rsidRPr="00B750F2">
        <w:rPr>
          <w:bCs/>
          <w:sz w:val="28"/>
          <w:szCs w:val="28"/>
          <w:highlight w:val="yellow"/>
          <w:lang w:val="nl-NL"/>
        </w:rPr>
        <w:t>oản 2</w:t>
      </w:r>
      <w:r w:rsidR="00092805" w:rsidRPr="00B750F2">
        <w:rPr>
          <w:bCs/>
          <w:sz w:val="28"/>
          <w:szCs w:val="28"/>
          <w:highlight w:val="yellow"/>
          <w:lang w:val="nl-NL"/>
        </w:rPr>
        <w:t xml:space="preserve"> </w:t>
      </w:r>
      <w:r w:rsidR="003712FC" w:rsidRPr="00B750F2">
        <w:rPr>
          <w:bCs/>
          <w:sz w:val="28"/>
          <w:szCs w:val="28"/>
          <w:highlight w:val="yellow"/>
          <w:lang w:val="nl-NL"/>
        </w:rPr>
        <w:t>Điều 10</w:t>
      </w:r>
      <w:r w:rsidRPr="00B750F2">
        <w:rPr>
          <w:bCs/>
          <w:sz w:val="28"/>
          <w:szCs w:val="28"/>
          <w:highlight w:val="yellow"/>
          <w:lang w:val="nl-NL"/>
        </w:rPr>
        <w:t xml:space="preserve"> của Nghị định này</w:t>
      </w:r>
      <w:r>
        <w:rPr>
          <w:bCs/>
          <w:sz w:val="28"/>
          <w:szCs w:val="28"/>
          <w:lang w:val="nl-NL"/>
        </w:rPr>
        <w:t xml:space="preserve">; </w:t>
      </w:r>
      <w:r w:rsidR="00561FB7">
        <w:rPr>
          <w:bCs/>
          <w:sz w:val="28"/>
          <w:szCs w:val="28"/>
          <w:lang w:val="nl-NL"/>
        </w:rPr>
        <w:t xml:space="preserve"> chịu trách nhiệm</w:t>
      </w:r>
      <w:r>
        <w:rPr>
          <w:bCs/>
          <w:sz w:val="28"/>
          <w:szCs w:val="28"/>
          <w:lang w:val="nl-NL"/>
        </w:rPr>
        <w:t xml:space="preserve"> </w:t>
      </w:r>
      <w:r w:rsidRPr="00561FB7">
        <w:rPr>
          <w:bCs/>
          <w:sz w:val="28"/>
          <w:szCs w:val="28"/>
          <w:lang w:val="nl-NL"/>
        </w:rPr>
        <w:t xml:space="preserve">tổ chức quản lý hoạt </w:t>
      </w:r>
      <w:r w:rsidRPr="00B750F2">
        <w:rPr>
          <w:rFonts w:hint="eastAsia"/>
          <w:bCs/>
          <w:sz w:val="28"/>
          <w:szCs w:val="28"/>
          <w:lang w:val="nl-NL"/>
        </w:rPr>
        <w:t>đ</w:t>
      </w:r>
      <w:r w:rsidRPr="00B750F2">
        <w:rPr>
          <w:bCs/>
          <w:sz w:val="28"/>
          <w:szCs w:val="28"/>
          <w:lang w:val="nl-NL"/>
        </w:rPr>
        <w:t xml:space="preserve">ộng </w:t>
      </w:r>
      <w:r w:rsidRPr="00B750F2">
        <w:rPr>
          <w:sz w:val="28"/>
          <w:szCs w:val="28"/>
          <w:lang w:val="nl-NL"/>
        </w:rPr>
        <w:t xml:space="preserve">kiểm </w:t>
      </w:r>
      <w:r w:rsidRPr="00B750F2">
        <w:rPr>
          <w:rFonts w:hint="eastAsia"/>
          <w:sz w:val="28"/>
          <w:szCs w:val="28"/>
          <w:lang w:val="nl-NL"/>
        </w:rPr>
        <w:t>đ</w:t>
      </w:r>
      <w:r w:rsidRPr="00B750F2">
        <w:rPr>
          <w:sz w:val="28"/>
          <w:szCs w:val="28"/>
          <w:lang w:val="nl-NL"/>
        </w:rPr>
        <w:t xml:space="preserve">ịnh, hiệu chuẩn, thử nghiệm </w:t>
      </w:r>
      <w:r w:rsidRPr="00561FB7">
        <w:rPr>
          <w:bCs/>
          <w:sz w:val="28"/>
          <w:szCs w:val="28"/>
          <w:lang w:val="nl-NL"/>
        </w:rPr>
        <w:t>trên phạm vi cả nước</w:t>
      </w:r>
      <w:r w:rsidRPr="00B750F2">
        <w:rPr>
          <w:bCs/>
          <w:sz w:val="28"/>
          <w:szCs w:val="28"/>
          <w:lang w:val="nl-NL"/>
        </w:rPr>
        <w:t>.</w:t>
      </w:r>
    </w:p>
    <w:p w:rsidR="00ED2B5B" w:rsidRPr="00ED2B5B" w:rsidRDefault="00ED2B5B" w:rsidP="00ED2B5B">
      <w:pPr>
        <w:pStyle w:val="BodyText3"/>
        <w:keepNext/>
        <w:spacing w:before="120" w:after="0"/>
        <w:ind w:firstLine="720"/>
        <w:jc w:val="both"/>
        <w:rPr>
          <w:bCs/>
          <w:sz w:val="28"/>
          <w:szCs w:val="28"/>
          <w:lang w:val="nl-NL"/>
        </w:rPr>
      </w:pPr>
      <w:r w:rsidRPr="00B750F2">
        <w:rPr>
          <w:bCs/>
          <w:sz w:val="28"/>
          <w:szCs w:val="28"/>
          <w:lang w:val="nl-NL"/>
        </w:rPr>
        <w:t xml:space="preserve">Tổng cục Tiêu chuẩn </w:t>
      </w:r>
      <w:r w:rsidRPr="00B750F2">
        <w:rPr>
          <w:rFonts w:hint="eastAsia"/>
          <w:bCs/>
          <w:sz w:val="28"/>
          <w:szCs w:val="28"/>
          <w:lang w:val="nl-NL"/>
        </w:rPr>
        <w:t>Đ</w:t>
      </w:r>
      <w:r w:rsidRPr="00B750F2">
        <w:rPr>
          <w:bCs/>
          <w:sz w:val="28"/>
          <w:szCs w:val="28"/>
          <w:lang w:val="nl-NL"/>
        </w:rPr>
        <w:t>o l</w:t>
      </w:r>
      <w:r w:rsidRPr="00B750F2">
        <w:rPr>
          <w:rFonts w:hint="eastAsia"/>
          <w:bCs/>
          <w:sz w:val="28"/>
          <w:szCs w:val="28"/>
          <w:lang w:val="nl-NL"/>
        </w:rPr>
        <w:t>ư</w:t>
      </w:r>
      <w:r w:rsidRPr="00B750F2">
        <w:rPr>
          <w:bCs/>
          <w:sz w:val="28"/>
          <w:szCs w:val="28"/>
          <w:lang w:val="nl-NL"/>
        </w:rPr>
        <w:t>ờng Chất l</w:t>
      </w:r>
      <w:r w:rsidRPr="00B750F2">
        <w:rPr>
          <w:rFonts w:hint="eastAsia"/>
          <w:bCs/>
          <w:sz w:val="28"/>
          <w:szCs w:val="28"/>
          <w:lang w:val="nl-NL"/>
        </w:rPr>
        <w:t>ư</w:t>
      </w:r>
      <w:r w:rsidRPr="00B750F2">
        <w:rPr>
          <w:bCs/>
          <w:sz w:val="28"/>
          <w:szCs w:val="28"/>
          <w:lang w:val="nl-NL"/>
        </w:rPr>
        <w:t xml:space="preserve">ợng giúp Bộ Khoa học và công nghệ </w:t>
      </w:r>
      <w:r w:rsidRPr="00B750F2">
        <w:rPr>
          <w:sz w:val="28"/>
          <w:szCs w:val="28"/>
          <w:lang w:val="vi-VN"/>
        </w:rPr>
        <w:t>thực hiện</w:t>
      </w:r>
      <w:r w:rsidRPr="00B750F2">
        <w:rPr>
          <w:sz w:val="28"/>
          <w:szCs w:val="28"/>
          <w:lang w:val="nl-NL"/>
        </w:rPr>
        <w:t xml:space="preserve"> </w:t>
      </w:r>
      <w:r w:rsidR="002A0613">
        <w:rPr>
          <w:sz w:val="28"/>
          <w:szCs w:val="28"/>
          <w:lang w:val="nl-NL"/>
        </w:rPr>
        <w:t>nhiệm vụ</w:t>
      </w:r>
      <w:r w:rsidRPr="00B750F2">
        <w:rPr>
          <w:sz w:val="28"/>
          <w:szCs w:val="28"/>
          <w:lang w:val="nl-NL"/>
        </w:rPr>
        <w:t xml:space="preserve"> sau</w:t>
      </w:r>
      <w:r w:rsidRPr="00B750F2">
        <w:rPr>
          <w:sz w:val="28"/>
          <w:szCs w:val="28"/>
          <w:lang w:val="vi-VN"/>
        </w:rPr>
        <w:t>:</w:t>
      </w:r>
    </w:p>
    <w:p w:rsidR="00ED2B5B" w:rsidRPr="004F68C4" w:rsidRDefault="00ED2B5B" w:rsidP="00ED2B5B">
      <w:pPr>
        <w:keepNext/>
        <w:spacing w:before="120"/>
        <w:ind w:firstLine="720"/>
        <w:jc w:val="both"/>
        <w:rPr>
          <w:rFonts w:ascii="Times New Roman" w:hAnsi="Times New Roman"/>
          <w:lang w:val="nl-NL"/>
        </w:rPr>
      </w:pPr>
      <w:r w:rsidRPr="00ED2B5B">
        <w:rPr>
          <w:rFonts w:ascii="Times New Roman" w:hAnsi="Times New Roman"/>
          <w:lang w:val="nl-NL"/>
        </w:rPr>
        <w:t>a) Thực hiện việc đăng ký tổ chức kiểm định, hiệu chuẩn, thử nghiệm theo quy định tại Chương II của</w:t>
      </w:r>
      <w:r w:rsidRPr="004F68C4">
        <w:rPr>
          <w:rFonts w:ascii="Times New Roman" w:hAnsi="Times New Roman"/>
          <w:lang w:val="nl-NL"/>
        </w:rPr>
        <w:t xml:space="preserve"> </w:t>
      </w:r>
      <w:r>
        <w:rPr>
          <w:rFonts w:ascii="Times New Roman" w:hAnsi="Times New Roman"/>
          <w:lang w:val="nl-NL"/>
        </w:rPr>
        <w:t>Nghị định này</w:t>
      </w:r>
      <w:r w:rsidRPr="004F68C4">
        <w:rPr>
          <w:rFonts w:ascii="Times New Roman" w:hAnsi="Times New Roman"/>
          <w:lang w:val="nl-NL"/>
        </w:rPr>
        <w:t xml:space="preserve"> và chỉ định tổ chức kiểm định, hiệu chuẩn, thử nghiệm theo quy định tại Chương III của </w:t>
      </w:r>
      <w:r>
        <w:rPr>
          <w:rFonts w:ascii="Times New Roman" w:hAnsi="Times New Roman"/>
          <w:lang w:val="nl-NL"/>
        </w:rPr>
        <w:t>Nghị định này;</w:t>
      </w:r>
      <w:r w:rsidRPr="004F68C4">
        <w:rPr>
          <w:rFonts w:ascii="Times New Roman" w:hAnsi="Times New Roman"/>
          <w:lang w:val="nl-NL"/>
        </w:rPr>
        <w:t xml:space="preserve"> </w:t>
      </w:r>
    </w:p>
    <w:p w:rsidR="00AF7A8F" w:rsidRDefault="00ED2B5B" w:rsidP="00ED2B5B">
      <w:pPr>
        <w:keepNext/>
        <w:spacing w:before="120"/>
        <w:ind w:firstLine="720"/>
        <w:jc w:val="both"/>
        <w:rPr>
          <w:rFonts w:ascii="Times New Roman" w:hAnsi="Times New Roman"/>
          <w:lang w:val="nl-NL"/>
        </w:rPr>
      </w:pPr>
      <w:r>
        <w:rPr>
          <w:rFonts w:ascii="Times New Roman" w:hAnsi="Times New Roman"/>
          <w:lang w:val="nl-NL"/>
        </w:rPr>
        <w:t>b)</w:t>
      </w:r>
      <w:r w:rsidRPr="004F68C4">
        <w:rPr>
          <w:rFonts w:ascii="Times New Roman" w:hAnsi="Times New Roman"/>
          <w:lang w:val="nl-NL"/>
        </w:rPr>
        <w:t xml:space="preserve"> Ban hành </w:t>
      </w:r>
      <w:r>
        <w:rPr>
          <w:rFonts w:ascii="Times New Roman" w:hAnsi="Times New Roman"/>
          <w:lang w:val="nl-NL"/>
        </w:rPr>
        <w:t>yêu cầu kỹ thuật đo lường của phương tiện đo nhóm 2, chuẩn đo lường</w:t>
      </w:r>
      <w:r w:rsidR="00F06AF0">
        <w:rPr>
          <w:rFonts w:ascii="Times New Roman" w:hAnsi="Times New Roman"/>
          <w:lang w:val="nl-NL"/>
        </w:rPr>
        <w:t>;</w:t>
      </w:r>
      <w:r>
        <w:rPr>
          <w:rFonts w:ascii="Times New Roman" w:hAnsi="Times New Roman"/>
          <w:lang w:val="nl-NL"/>
        </w:rPr>
        <w:t xml:space="preserve"> </w:t>
      </w:r>
      <w:r w:rsidR="00F06AF0">
        <w:rPr>
          <w:rFonts w:ascii="Times New Roman" w:hAnsi="Times New Roman"/>
          <w:lang w:val="nl-NL"/>
        </w:rPr>
        <w:t xml:space="preserve">ban hành quy trình kiểm định, hiệu chuẩn, thử nghiệm </w:t>
      </w:r>
      <w:r w:rsidR="003712FC">
        <w:rPr>
          <w:rFonts w:ascii="Times New Roman" w:hAnsi="Times New Roman"/>
          <w:lang w:val="nl-NL"/>
        </w:rPr>
        <w:t>phương tiện đo nhóm 2, chuẩn công tác, chất chuẩn để kiểm định, hiệu chuẩn phương tiện đo nhóm 2</w:t>
      </w:r>
      <w:r w:rsidR="00F06AF0">
        <w:rPr>
          <w:rFonts w:ascii="Times New Roman" w:hAnsi="Times New Roman"/>
          <w:lang w:val="nl-NL"/>
        </w:rPr>
        <w:t>;</w:t>
      </w:r>
      <w:r w:rsidRPr="004F68C4">
        <w:rPr>
          <w:rFonts w:ascii="Times New Roman" w:hAnsi="Times New Roman"/>
          <w:lang w:val="nl-NL"/>
        </w:rPr>
        <w:t xml:space="preserve"> </w:t>
      </w:r>
      <w:r w:rsidR="00F06AF0">
        <w:rPr>
          <w:rFonts w:ascii="Times New Roman" w:hAnsi="Times New Roman"/>
          <w:lang w:val="nl-NL"/>
        </w:rPr>
        <w:t xml:space="preserve">hướng dẫn việc thẩm định dự thảo quy trình kiểm định, hiệu chuẩn, thử nghiệm do tổ chức cung cấp dịch vụ tự xây dựng, ban hành; </w:t>
      </w:r>
    </w:p>
    <w:p w:rsidR="00ED2B5B" w:rsidRPr="004F68C4" w:rsidRDefault="00AF7A8F" w:rsidP="00ED2B5B">
      <w:pPr>
        <w:keepNext/>
        <w:spacing w:before="120"/>
        <w:ind w:firstLine="720"/>
        <w:jc w:val="both"/>
        <w:rPr>
          <w:rFonts w:ascii="Times New Roman" w:hAnsi="Times New Roman"/>
          <w:lang w:val="nl-NL"/>
        </w:rPr>
      </w:pPr>
      <w:r>
        <w:rPr>
          <w:rFonts w:ascii="Times New Roman" w:hAnsi="Times New Roman"/>
          <w:lang w:val="nl-NL"/>
        </w:rPr>
        <w:t>c) P</w:t>
      </w:r>
      <w:r w:rsidR="00ED2B5B" w:rsidRPr="004F68C4">
        <w:rPr>
          <w:rFonts w:ascii="Times New Roman" w:hAnsi="Times New Roman"/>
          <w:lang w:val="nl-NL"/>
        </w:rPr>
        <w:t>hê duyệt chương trình đào tạo nghiệp vụ kiểm định, hiệu chuẩn, thử nghiệm, nghiệp vụ đánh giá về đo lường</w:t>
      </w:r>
      <w:r w:rsidR="00ED2B5B">
        <w:rPr>
          <w:rFonts w:ascii="Times New Roman" w:hAnsi="Times New Roman"/>
          <w:lang w:val="nl-NL"/>
        </w:rPr>
        <w:t>;</w:t>
      </w:r>
      <w:r w:rsidR="00F06AF0" w:rsidRPr="004F68C4">
        <w:rPr>
          <w:rFonts w:ascii="Times New Roman" w:hAnsi="Times New Roman"/>
          <w:lang w:val="nl-NL"/>
        </w:rPr>
        <w:t xml:space="preserve"> </w:t>
      </w:r>
      <w:r w:rsidR="00F06AF0">
        <w:rPr>
          <w:rFonts w:ascii="Times New Roman" w:hAnsi="Times New Roman"/>
          <w:lang w:val="nl-NL"/>
        </w:rPr>
        <w:t>h</w:t>
      </w:r>
      <w:r w:rsidR="00ED2B5B" w:rsidRPr="004F68C4">
        <w:rPr>
          <w:rFonts w:ascii="Times New Roman" w:hAnsi="Times New Roman"/>
          <w:lang w:val="nl-NL"/>
        </w:rPr>
        <w:t xml:space="preserve">ướng dẫn, quản lý và tổ chức thực hiện đào tạo nhân viên kiểm định, hiệu chuẩn, thử nghiệm, chuyên gia </w:t>
      </w:r>
      <w:r w:rsidR="00ED2B5B">
        <w:rPr>
          <w:rFonts w:ascii="Times New Roman" w:hAnsi="Times New Roman"/>
          <w:lang w:val="nl-NL"/>
        </w:rPr>
        <w:t>đánh giá về đo lường;</w:t>
      </w:r>
    </w:p>
    <w:p w:rsidR="00ED2B5B" w:rsidRPr="004F68C4" w:rsidRDefault="00ED2B5B" w:rsidP="00ED2B5B">
      <w:pPr>
        <w:keepNext/>
        <w:spacing w:before="120"/>
        <w:ind w:firstLine="720"/>
        <w:jc w:val="both"/>
        <w:rPr>
          <w:rFonts w:ascii="Times New Roman" w:hAnsi="Times New Roman"/>
          <w:lang w:val="nl-NL"/>
        </w:rPr>
      </w:pPr>
      <w:r>
        <w:rPr>
          <w:rFonts w:ascii="Times New Roman" w:hAnsi="Times New Roman"/>
          <w:lang w:val="nl-NL"/>
        </w:rPr>
        <w:lastRenderedPageBreak/>
        <w:t>d)</w:t>
      </w:r>
      <w:r w:rsidRPr="004F68C4">
        <w:rPr>
          <w:rFonts w:ascii="Times New Roman" w:hAnsi="Times New Roman"/>
          <w:lang w:val="nl-NL"/>
        </w:rPr>
        <w:t xml:space="preserve"> Kiểm tra nhà nước về đo lường đối với hoạt động kiểm định, hiệu chuẩn, thử nghiệm </w:t>
      </w:r>
      <w:r>
        <w:rPr>
          <w:rFonts w:ascii="Times New Roman" w:hAnsi="Times New Roman"/>
          <w:lang w:val="nl-NL"/>
        </w:rPr>
        <w:t>theo quy định tại Nghị định này và quy định khác của pháp luật về đo lường</w:t>
      </w:r>
      <w:r w:rsidR="003712FC">
        <w:rPr>
          <w:rFonts w:ascii="Times New Roman" w:hAnsi="Times New Roman"/>
          <w:lang w:val="nl-NL"/>
        </w:rPr>
        <w:t xml:space="preserve"> tren phạm vi cả nước</w:t>
      </w:r>
      <w:r>
        <w:rPr>
          <w:rFonts w:ascii="Times New Roman" w:hAnsi="Times New Roman"/>
          <w:lang w:val="nl-NL"/>
        </w:rPr>
        <w:t>;</w:t>
      </w:r>
    </w:p>
    <w:p w:rsidR="00ED2B5B" w:rsidRDefault="00ED2B5B" w:rsidP="00ED2B5B">
      <w:pPr>
        <w:keepNext/>
        <w:spacing w:before="120"/>
        <w:ind w:firstLine="720"/>
        <w:jc w:val="both"/>
        <w:rPr>
          <w:rFonts w:ascii="Times New Roman" w:hAnsi="Times New Roman"/>
          <w:lang w:val="nl-NL"/>
        </w:rPr>
      </w:pPr>
      <w:r>
        <w:rPr>
          <w:rFonts w:ascii="Times New Roman" w:hAnsi="Times New Roman"/>
          <w:lang w:val="nl-NL"/>
        </w:rPr>
        <w:t>đ)</w:t>
      </w:r>
      <w:r w:rsidRPr="004F68C4">
        <w:rPr>
          <w:rFonts w:ascii="Times New Roman" w:hAnsi="Times New Roman"/>
          <w:lang w:val="nl-NL"/>
        </w:rPr>
        <w:t xml:space="preserve"> </w:t>
      </w:r>
      <w:r>
        <w:rPr>
          <w:rFonts w:ascii="Times New Roman" w:hAnsi="Times New Roman"/>
          <w:lang w:val="nl-NL"/>
        </w:rPr>
        <w:t xml:space="preserve">Hướng dẫn, kiểm tra, đôn đốc thực hiện trách nhiệm quy định tại Nghị định này của các tổ chức, cá nhân; </w:t>
      </w:r>
      <w:r w:rsidRPr="004F68C4">
        <w:rPr>
          <w:rFonts w:ascii="Times New Roman" w:hAnsi="Times New Roman"/>
          <w:lang w:val="nl-NL"/>
        </w:rPr>
        <w:t>giải quyết khiếu nại, tố cáo và xử lý vi phạm về đo lường t</w:t>
      </w:r>
      <w:r>
        <w:rPr>
          <w:rFonts w:ascii="Times New Roman" w:hAnsi="Times New Roman"/>
          <w:lang w:val="nl-NL"/>
        </w:rPr>
        <w:t>heo quy định của pháp luật;</w:t>
      </w:r>
    </w:p>
    <w:p w:rsidR="00ED2B5B" w:rsidRPr="004F68C4" w:rsidRDefault="00ED2B5B" w:rsidP="00ED2B5B">
      <w:pPr>
        <w:keepNext/>
        <w:spacing w:before="120"/>
        <w:ind w:firstLine="720"/>
        <w:jc w:val="both"/>
        <w:rPr>
          <w:rFonts w:ascii="Times New Roman" w:hAnsi="Times New Roman"/>
          <w:lang w:val="nl-NL"/>
        </w:rPr>
      </w:pPr>
      <w:r>
        <w:rPr>
          <w:rFonts w:ascii="Times New Roman" w:hAnsi="Times New Roman"/>
          <w:lang w:val="nl-NL"/>
        </w:rPr>
        <w:t>e) Định kỳ hàng năm hoặc đột xuất theo yêu cầu quản lý, tổng hợp tình hình thực hiện Nghị định này báo cáo Bộ Khoa học và Công nghệ để báo cáo cơ quan quản lý nhà nước cấp trên khi được yêu cầu.</w:t>
      </w:r>
    </w:p>
    <w:p w:rsidR="00ED2B5B" w:rsidRPr="006F6FF9" w:rsidRDefault="00ED2B5B" w:rsidP="00ED2B5B">
      <w:pPr>
        <w:keepNext/>
        <w:spacing w:before="120"/>
        <w:ind w:firstLine="600"/>
        <w:jc w:val="both"/>
        <w:rPr>
          <w:rFonts w:ascii="Times New Roman" w:hAnsi="Times New Roman"/>
          <w:lang w:val="vi-VN"/>
        </w:rPr>
      </w:pPr>
      <w:r w:rsidRPr="00EA509D">
        <w:rPr>
          <w:rFonts w:ascii="Times New Roman" w:hAnsi="Times New Roman"/>
          <w:lang w:val="nl-NL"/>
        </w:rPr>
        <w:t xml:space="preserve">2. </w:t>
      </w:r>
      <w:r w:rsidRPr="006F6FF9">
        <w:rPr>
          <w:rFonts w:ascii="Times New Roman" w:hAnsi="Times New Roman"/>
          <w:lang w:val="vi-VN"/>
        </w:rPr>
        <w:t>Bộ, cơ quan ngang bộ</w:t>
      </w:r>
      <w:r w:rsidRPr="00EA509D">
        <w:rPr>
          <w:rFonts w:ascii="Times New Roman" w:hAnsi="Times New Roman"/>
          <w:lang w:val="nl-NL"/>
        </w:rPr>
        <w:t>, cơ quan thuộc Chính phủ</w:t>
      </w:r>
      <w:r w:rsidRPr="006F6FF9">
        <w:rPr>
          <w:rFonts w:ascii="Times New Roman" w:hAnsi="Times New Roman"/>
          <w:lang w:val="vi-VN"/>
        </w:rPr>
        <w:t xml:space="preserve"> trong phạm vi nhiệm vụ, quyền hạn của mình có trách nhiệm phối hợp với Bộ Khoa học và Công nghệ tổ chức thực hiện </w:t>
      </w:r>
      <w:r w:rsidRPr="00A20558">
        <w:rPr>
          <w:rFonts w:ascii="Times New Roman" w:hAnsi="Times New Roman"/>
          <w:bCs/>
          <w:lang w:val="nl-NL"/>
        </w:rPr>
        <w:t xml:space="preserve">hoạt </w:t>
      </w:r>
      <w:r w:rsidRPr="00A20558">
        <w:rPr>
          <w:rFonts w:ascii="Times New Roman" w:hAnsi="Times New Roman" w:hint="eastAsia"/>
          <w:bCs/>
          <w:lang w:val="nl-NL"/>
        </w:rPr>
        <w:t>đ</w:t>
      </w:r>
      <w:r w:rsidRPr="00A20558">
        <w:rPr>
          <w:rFonts w:ascii="Times New Roman" w:hAnsi="Times New Roman"/>
          <w:bCs/>
          <w:lang w:val="nl-NL"/>
        </w:rPr>
        <w:t xml:space="preserve">ộng </w:t>
      </w:r>
      <w:r w:rsidRPr="00A20558">
        <w:rPr>
          <w:rFonts w:ascii="Times New Roman" w:hAnsi="Times New Roman"/>
          <w:lang w:val="nl-NL"/>
        </w:rPr>
        <w:t xml:space="preserve">kiểm </w:t>
      </w:r>
      <w:r w:rsidRPr="00A20558">
        <w:rPr>
          <w:rFonts w:ascii="Times New Roman" w:hAnsi="Times New Roman" w:hint="eastAsia"/>
          <w:lang w:val="nl-NL"/>
        </w:rPr>
        <w:t>đ</w:t>
      </w:r>
      <w:r w:rsidRPr="00A20558">
        <w:rPr>
          <w:rFonts w:ascii="Times New Roman" w:hAnsi="Times New Roman"/>
          <w:lang w:val="nl-NL"/>
        </w:rPr>
        <w:t>ịnh, hiệu chuẩn, thử nghiệm</w:t>
      </w:r>
      <w:r w:rsidRPr="006F6FF9">
        <w:rPr>
          <w:rFonts w:ascii="Times New Roman" w:hAnsi="Times New Roman"/>
          <w:lang w:val="vi-VN"/>
        </w:rPr>
        <w:t xml:space="preserve"> trong ngành, lĩnh vực thuộc phạm vi quản lý nhà nước được phân công.</w:t>
      </w:r>
    </w:p>
    <w:p w:rsidR="00ED2B5B" w:rsidRPr="00837DA0" w:rsidRDefault="00ED2B5B" w:rsidP="00ED2B5B">
      <w:pPr>
        <w:keepNext/>
        <w:spacing w:before="120"/>
        <w:ind w:firstLine="600"/>
        <w:jc w:val="both"/>
        <w:rPr>
          <w:rFonts w:ascii="Times New Roman" w:hAnsi="Times New Roman"/>
          <w:lang w:val="vi-VN"/>
        </w:rPr>
      </w:pPr>
      <w:r w:rsidRPr="00EA509D">
        <w:rPr>
          <w:bCs/>
          <w:lang w:val="vi-VN"/>
        </w:rPr>
        <w:t>3.</w:t>
      </w:r>
      <w:r>
        <w:rPr>
          <w:rFonts w:ascii="Times New Roman" w:hAnsi="Times New Roman"/>
          <w:bCs/>
          <w:lang w:val="vi-VN"/>
        </w:rPr>
        <w:t xml:space="preserve"> </w:t>
      </w:r>
      <w:r w:rsidRPr="00EA509D">
        <w:rPr>
          <w:rFonts w:ascii="Times New Roman" w:hAnsi="Times New Roman"/>
          <w:bCs/>
          <w:lang w:val="vi-VN"/>
        </w:rPr>
        <w:t>Ủy</w:t>
      </w:r>
      <w:r w:rsidRPr="00837DA0">
        <w:rPr>
          <w:rFonts w:ascii="Times New Roman" w:hAnsi="Times New Roman"/>
          <w:bCs/>
          <w:lang w:val="vi-VN"/>
        </w:rPr>
        <w:t xml:space="preserve"> ban nhân dân </w:t>
      </w:r>
      <w:r w:rsidRPr="00EA509D">
        <w:rPr>
          <w:rFonts w:ascii="Times New Roman" w:hAnsi="Times New Roman"/>
          <w:bCs/>
          <w:lang w:val="vi-VN"/>
        </w:rPr>
        <w:t>các</w:t>
      </w:r>
      <w:r>
        <w:rPr>
          <w:rFonts w:ascii="Times New Roman" w:hAnsi="Times New Roman"/>
          <w:bCs/>
          <w:lang w:val="nl-NL"/>
        </w:rPr>
        <w:t xml:space="preserve"> tỉnh, thành phố trực thuộc Trung ương</w:t>
      </w:r>
      <w:r w:rsidRPr="00A20558">
        <w:rPr>
          <w:rFonts w:ascii="Times New Roman" w:hAnsi="Times New Roman"/>
          <w:bCs/>
          <w:lang w:val="vi-VN"/>
        </w:rPr>
        <w:t xml:space="preserve"> </w:t>
      </w:r>
      <w:r w:rsidRPr="00837DA0">
        <w:rPr>
          <w:rFonts w:ascii="Times New Roman" w:hAnsi="Times New Roman"/>
          <w:lang w:val="vi-VN"/>
        </w:rPr>
        <w:t xml:space="preserve">chịu trách nhiệm </w:t>
      </w:r>
      <w:r w:rsidRPr="00EA509D">
        <w:rPr>
          <w:rFonts w:ascii="Times New Roman" w:hAnsi="Times New Roman"/>
          <w:lang w:val="vi-VN"/>
        </w:rPr>
        <w:t xml:space="preserve">tổ chức quản lý </w:t>
      </w:r>
      <w:r w:rsidRPr="00A20558">
        <w:rPr>
          <w:rFonts w:ascii="Times New Roman" w:hAnsi="Times New Roman"/>
          <w:bCs/>
          <w:lang w:val="nl-NL"/>
        </w:rPr>
        <w:t xml:space="preserve">hoạt </w:t>
      </w:r>
      <w:r w:rsidRPr="00A20558">
        <w:rPr>
          <w:rFonts w:ascii="Times New Roman" w:hAnsi="Times New Roman" w:hint="eastAsia"/>
          <w:bCs/>
          <w:lang w:val="nl-NL"/>
        </w:rPr>
        <w:t>đ</w:t>
      </w:r>
      <w:r w:rsidRPr="00A20558">
        <w:rPr>
          <w:rFonts w:ascii="Times New Roman" w:hAnsi="Times New Roman"/>
          <w:bCs/>
          <w:lang w:val="nl-NL"/>
        </w:rPr>
        <w:t xml:space="preserve">ộng </w:t>
      </w:r>
      <w:r w:rsidRPr="00A20558">
        <w:rPr>
          <w:rFonts w:ascii="Times New Roman" w:hAnsi="Times New Roman"/>
          <w:lang w:val="nl-NL"/>
        </w:rPr>
        <w:t xml:space="preserve">kiểm </w:t>
      </w:r>
      <w:r w:rsidRPr="00A20558">
        <w:rPr>
          <w:rFonts w:ascii="Times New Roman" w:hAnsi="Times New Roman" w:hint="eastAsia"/>
          <w:lang w:val="nl-NL"/>
        </w:rPr>
        <w:t>đ</w:t>
      </w:r>
      <w:r w:rsidRPr="00A20558">
        <w:rPr>
          <w:rFonts w:ascii="Times New Roman" w:hAnsi="Times New Roman"/>
          <w:lang w:val="nl-NL"/>
        </w:rPr>
        <w:t>ịnh, hiệu chuẩn, thử nghiệm</w:t>
      </w:r>
      <w:r w:rsidRPr="00837DA0">
        <w:rPr>
          <w:rFonts w:ascii="Times New Roman" w:hAnsi="Times New Roman"/>
          <w:lang w:val="vi-VN"/>
        </w:rPr>
        <w:t xml:space="preserve"> trong phạm vi địa phương.</w:t>
      </w:r>
    </w:p>
    <w:p w:rsidR="00ED2B5B" w:rsidRPr="00E64A82" w:rsidRDefault="00ED2B5B" w:rsidP="00ED2B5B">
      <w:pPr>
        <w:pStyle w:val="BodyText3"/>
        <w:keepNext/>
        <w:spacing w:before="120" w:after="0"/>
        <w:ind w:firstLine="720"/>
        <w:jc w:val="both"/>
        <w:rPr>
          <w:bCs/>
          <w:sz w:val="28"/>
          <w:szCs w:val="28"/>
          <w:lang w:val="nl-NL"/>
        </w:rPr>
      </w:pPr>
      <w:r w:rsidRPr="00CA3B02">
        <w:rPr>
          <w:bCs/>
          <w:sz w:val="28"/>
          <w:szCs w:val="28"/>
          <w:lang w:val="nl-NL"/>
        </w:rPr>
        <w:t xml:space="preserve">Chi cục Tiêu chuẩn </w:t>
      </w:r>
      <w:r w:rsidRPr="00CA3B02">
        <w:rPr>
          <w:rFonts w:hint="eastAsia"/>
          <w:bCs/>
          <w:sz w:val="28"/>
          <w:szCs w:val="28"/>
          <w:lang w:val="nl-NL"/>
        </w:rPr>
        <w:t>Đ</w:t>
      </w:r>
      <w:r w:rsidRPr="00CA3B02">
        <w:rPr>
          <w:bCs/>
          <w:sz w:val="28"/>
          <w:szCs w:val="28"/>
          <w:lang w:val="nl-NL"/>
        </w:rPr>
        <w:t>o l</w:t>
      </w:r>
      <w:r w:rsidRPr="00CA3B02">
        <w:rPr>
          <w:rFonts w:hint="eastAsia"/>
          <w:bCs/>
          <w:sz w:val="28"/>
          <w:szCs w:val="28"/>
          <w:lang w:val="nl-NL"/>
        </w:rPr>
        <w:t>ư</w:t>
      </w:r>
      <w:r w:rsidRPr="00CA3B02">
        <w:rPr>
          <w:bCs/>
          <w:sz w:val="28"/>
          <w:szCs w:val="28"/>
          <w:lang w:val="nl-NL"/>
        </w:rPr>
        <w:t>ờng Chất l</w:t>
      </w:r>
      <w:r w:rsidRPr="00CA3B02">
        <w:rPr>
          <w:rFonts w:hint="eastAsia"/>
          <w:bCs/>
          <w:sz w:val="28"/>
          <w:szCs w:val="28"/>
          <w:lang w:val="nl-NL"/>
        </w:rPr>
        <w:t>ư</w:t>
      </w:r>
      <w:r w:rsidRPr="00CA3B02">
        <w:rPr>
          <w:bCs/>
          <w:sz w:val="28"/>
          <w:szCs w:val="28"/>
          <w:lang w:val="nl-NL"/>
        </w:rPr>
        <w:t>ợng thuộc</w:t>
      </w:r>
      <w:r w:rsidRPr="00CA3B02">
        <w:rPr>
          <w:b/>
          <w:bCs/>
          <w:sz w:val="28"/>
          <w:szCs w:val="28"/>
          <w:lang w:val="nl-NL"/>
        </w:rPr>
        <w:t xml:space="preserve"> </w:t>
      </w:r>
      <w:r w:rsidRPr="00CA3B02">
        <w:rPr>
          <w:bCs/>
          <w:sz w:val="28"/>
          <w:szCs w:val="28"/>
          <w:lang w:val="nl-NL"/>
        </w:rPr>
        <w:t xml:space="preserve">Sở Khoa học và Công nghệ giúp Ủy ban nhân dân </w:t>
      </w:r>
      <w:r w:rsidRPr="00EA509D">
        <w:rPr>
          <w:bCs/>
          <w:sz w:val="28"/>
          <w:szCs w:val="28"/>
          <w:lang w:val="vi-VN"/>
        </w:rPr>
        <w:t>các</w:t>
      </w:r>
      <w:r w:rsidRPr="00CA3B02">
        <w:rPr>
          <w:bCs/>
          <w:sz w:val="28"/>
          <w:szCs w:val="28"/>
          <w:lang w:val="nl-NL"/>
        </w:rPr>
        <w:t xml:space="preserve"> tỉnh, thành phố trực thuộc Trung </w:t>
      </w:r>
      <w:r w:rsidRPr="00CA3B02">
        <w:rPr>
          <w:rFonts w:hint="eastAsia"/>
          <w:bCs/>
          <w:sz w:val="28"/>
          <w:szCs w:val="28"/>
          <w:lang w:val="nl-NL"/>
        </w:rPr>
        <w:t>ươ</w:t>
      </w:r>
      <w:r w:rsidRPr="00CA3B02">
        <w:rPr>
          <w:bCs/>
          <w:sz w:val="28"/>
          <w:szCs w:val="28"/>
          <w:lang w:val="nl-NL"/>
        </w:rPr>
        <w:t>ng</w:t>
      </w:r>
      <w:r w:rsidRPr="00CA3B02">
        <w:rPr>
          <w:bCs/>
          <w:sz w:val="28"/>
          <w:szCs w:val="28"/>
          <w:lang w:val="vi-VN"/>
        </w:rPr>
        <w:t xml:space="preserve"> </w:t>
      </w:r>
      <w:r w:rsidRPr="00CA3B02">
        <w:rPr>
          <w:bCs/>
          <w:sz w:val="28"/>
          <w:szCs w:val="28"/>
          <w:lang w:val="nl-NL"/>
        </w:rPr>
        <w:t xml:space="preserve">thực hiện các </w:t>
      </w:r>
      <w:r w:rsidR="002A0613">
        <w:rPr>
          <w:bCs/>
          <w:sz w:val="28"/>
          <w:szCs w:val="28"/>
          <w:lang w:val="nl-NL"/>
        </w:rPr>
        <w:t>nhiệm vụ</w:t>
      </w:r>
      <w:r w:rsidRPr="00CA3B02">
        <w:rPr>
          <w:bCs/>
          <w:sz w:val="28"/>
          <w:szCs w:val="28"/>
          <w:lang w:val="nl-NL"/>
        </w:rPr>
        <w:t xml:space="preserve"> sau </w:t>
      </w:r>
      <w:r w:rsidRPr="00CA3B02">
        <w:rPr>
          <w:rFonts w:hint="eastAsia"/>
          <w:bCs/>
          <w:sz w:val="28"/>
          <w:szCs w:val="28"/>
          <w:lang w:val="nl-NL"/>
        </w:rPr>
        <w:t>đâ</w:t>
      </w:r>
      <w:r w:rsidRPr="00CA3B02">
        <w:rPr>
          <w:bCs/>
          <w:sz w:val="28"/>
          <w:szCs w:val="28"/>
          <w:lang w:val="nl-NL"/>
        </w:rPr>
        <w:t>y:</w:t>
      </w:r>
    </w:p>
    <w:p w:rsidR="00ED2B5B" w:rsidRPr="004F68C4" w:rsidRDefault="00ED2B5B" w:rsidP="00ED2B5B">
      <w:pPr>
        <w:keepNext/>
        <w:spacing w:before="120"/>
        <w:ind w:firstLine="720"/>
        <w:jc w:val="both"/>
        <w:rPr>
          <w:rFonts w:ascii="Times New Roman" w:hAnsi="Times New Roman"/>
          <w:lang w:val="nl-NL"/>
        </w:rPr>
      </w:pPr>
      <w:r>
        <w:rPr>
          <w:rFonts w:ascii="Times New Roman" w:hAnsi="Times New Roman"/>
          <w:lang w:val="nl-NL"/>
        </w:rPr>
        <w:t>a)</w:t>
      </w:r>
      <w:r w:rsidRPr="004F68C4">
        <w:rPr>
          <w:rFonts w:ascii="Times New Roman" w:hAnsi="Times New Roman"/>
          <w:lang w:val="nl-NL"/>
        </w:rPr>
        <w:t xml:space="preserve"> </w:t>
      </w:r>
      <w:r w:rsidRPr="00B750F2">
        <w:rPr>
          <w:rFonts w:ascii="Times New Roman" w:hAnsi="Times New Roman"/>
          <w:highlight w:val="yellow"/>
          <w:lang w:val="nl-NL"/>
        </w:rPr>
        <w:t xml:space="preserve">Kiểm tra nhà nước về đo lường </w:t>
      </w:r>
      <w:r w:rsidR="0042243E" w:rsidRPr="00B750F2">
        <w:rPr>
          <w:rFonts w:ascii="Times New Roman" w:hAnsi="Times New Roman"/>
          <w:highlight w:val="yellow"/>
          <w:lang w:val="nl-NL"/>
        </w:rPr>
        <w:t>(kiểm tra thường xuyên theo kế hoạch</w:t>
      </w:r>
      <w:r w:rsidR="00D361CB" w:rsidRPr="00B750F2">
        <w:rPr>
          <w:rFonts w:ascii="Times New Roman" w:hAnsi="Times New Roman"/>
          <w:highlight w:val="yellow"/>
          <w:lang w:val="nl-NL"/>
        </w:rPr>
        <w:t>,</w:t>
      </w:r>
      <w:r w:rsidR="0042243E" w:rsidRPr="00B750F2">
        <w:rPr>
          <w:rFonts w:ascii="Times New Roman" w:hAnsi="Times New Roman"/>
          <w:highlight w:val="yellow"/>
          <w:lang w:val="nl-NL"/>
        </w:rPr>
        <w:t xml:space="preserve"> kiểm tra đột xuất)</w:t>
      </w:r>
      <w:r w:rsidR="0042243E">
        <w:rPr>
          <w:rFonts w:ascii="Times New Roman" w:hAnsi="Times New Roman"/>
          <w:lang w:val="nl-NL"/>
        </w:rPr>
        <w:t xml:space="preserve"> </w:t>
      </w:r>
      <w:r w:rsidRPr="004F68C4">
        <w:rPr>
          <w:rFonts w:ascii="Times New Roman" w:hAnsi="Times New Roman"/>
          <w:lang w:val="nl-NL"/>
        </w:rPr>
        <w:t xml:space="preserve">đối với hoạt động kiểm định, hiệu chuẩn, thử nghiệm trên địa bàn </w:t>
      </w:r>
      <w:r>
        <w:rPr>
          <w:rFonts w:ascii="Times New Roman" w:hAnsi="Times New Roman"/>
          <w:lang w:val="nl-NL"/>
        </w:rPr>
        <w:t>theo quy định tại</w:t>
      </w:r>
      <w:r w:rsidRPr="004F68C4">
        <w:rPr>
          <w:rFonts w:ascii="Times New Roman" w:hAnsi="Times New Roman"/>
          <w:lang w:val="nl-NL"/>
        </w:rPr>
        <w:t xml:space="preserve"> Nghị định </w:t>
      </w:r>
      <w:r>
        <w:rPr>
          <w:rFonts w:ascii="Times New Roman" w:hAnsi="Times New Roman"/>
          <w:lang w:val="nl-NL"/>
        </w:rPr>
        <w:t>này và các quy định khác của pháp luật về đo lường;</w:t>
      </w:r>
    </w:p>
    <w:p w:rsidR="00ED2B5B" w:rsidRPr="004F68C4" w:rsidRDefault="00ED2B5B" w:rsidP="00ED2B5B">
      <w:pPr>
        <w:keepNext/>
        <w:spacing w:before="120"/>
        <w:ind w:firstLine="720"/>
        <w:jc w:val="both"/>
        <w:rPr>
          <w:rFonts w:ascii="Times New Roman" w:hAnsi="Times New Roman"/>
          <w:lang w:val="nl-NL"/>
        </w:rPr>
      </w:pPr>
      <w:r>
        <w:rPr>
          <w:rFonts w:ascii="Times New Roman" w:hAnsi="Times New Roman"/>
          <w:lang w:val="nl-NL"/>
        </w:rPr>
        <w:t>b)</w:t>
      </w:r>
      <w:r w:rsidRPr="004F68C4">
        <w:rPr>
          <w:rFonts w:ascii="Times New Roman" w:hAnsi="Times New Roman"/>
          <w:lang w:val="nl-NL"/>
        </w:rPr>
        <w:t xml:space="preserve"> Tuyên truyền, phổ biến quy định tại </w:t>
      </w:r>
      <w:r>
        <w:rPr>
          <w:rFonts w:ascii="Times New Roman" w:hAnsi="Times New Roman"/>
          <w:lang w:val="nl-NL"/>
        </w:rPr>
        <w:t>Nghị định này</w:t>
      </w:r>
      <w:r w:rsidRPr="004F68C4">
        <w:rPr>
          <w:rFonts w:ascii="Times New Roman" w:hAnsi="Times New Roman"/>
          <w:lang w:val="nl-NL"/>
        </w:rPr>
        <w:t xml:space="preserve"> cho</w:t>
      </w:r>
      <w:r>
        <w:rPr>
          <w:rFonts w:ascii="Times New Roman" w:hAnsi="Times New Roman"/>
          <w:lang w:val="nl-NL"/>
        </w:rPr>
        <w:t xml:space="preserve"> các tổ chức, cá nhân liên quan;</w:t>
      </w:r>
    </w:p>
    <w:p w:rsidR="00AF590D" w:rsidRPr="004F68C4" w:rsidRDefault="00ED2B5B" w:rsidP="00B750F2">
      <w:pPr>
        <w:keepNext/>
        <w:spacing w:before="120" w:after="240"/>
        <w:ind w:firstLine="720"/>
        <w:jc w:val="both"/>
        <w:rPr>
          <w:rFonts w:ascii="Times New Roman" w:hAnsi="Times New Roman"/>
          <w:lang w:val="nl-NL"/>
        </w:rPr>
      </w:pPr>
      <w:r>
        <w:rPr>
          <w:rFonts w:ascii="Times New Roman" w:hAnsi="Times New Roman"/>
          <w:lang w:val="nl-NL"/>
        </w:rPr>
        <w:t>c)</w:t>
      </w:r>
      <w:r w:rsidRPr="004F68C4">
        <w:rPr>
          <w:rFonts w:ascii="Times New Roman" w:hAnsi="Times New Roman"/>
          <w:lang w:val="nl-NL"/>
        </w:rPr>
        <w:t xml:space="preserve"> </w:t>
      </w:r>
      <w:r w:rsidR="00561FB7">
        <w:rPr>
          <w:rFonts w:ascii="Times New Roman" w:hAnsi="Times New Roman"/>
          <w:lang w:val="nl-NL"/>
        </w:rPr>
        <w:t>Thực hiện chức năng t</w:t>
      </w:r>
      <w:r w:rsidRPr="004F68C4">
        <w:rPr>
          <w:rFonts w:ascii="Times New Roman" w:hAnsi="Times New Roman"/>
          <w:lang w:val="nl-NL"/>
        </w:rPr>
        <w:t>hanh tra</w:t>
      </w:r>
      <w:r>
        <w:rPr>
          <w:rFonts w:ascii="Times New Roman" w:hAnsi="Times New Roman"/>
          <w:lang w:val="nl-NL"/>
        </w:rPr>
        <w:t xml:space="preserve"> chuyên ngành về đo lường </w:t>
      </w:r>
      <w:r w:rsidR="002A0613">
        <w:rPr>
          <w:rFonts w:ascii="Times New Roman" w:hAnsi="Times New Roman"/>
          <w:lang w:val="nl-NL"/>
        </w:rPr>
        <w:t>trên địa bàn địa phương</w:t>
      </w:r>
      <w:r w:rsidR="00561FB7">
        <w:rPr>
          <w:rFonts w:ascii="Times New Roman" w:hAnsi="Times New Roman"/>
          <w:lang w:val="nl-NL"/>
        </w:rPr>
        <w:t xml:space="preserve">; </w:t>
      </w:r>
      <w:r w:rsidRPr="004F68C4">
        <w:rPr>
          <w:rFonts w:ascii="Times New Roman" w:hAnsi="Times New Roman"/>
          <w:lang w:val="nl-NL"/>
        </w:rPr>
        <w:t>giải quyết khiếu nại, tố cáo và xử lý vi phạm về đo lư</w:t>
      </w:r>
      <w:r>
        <w:rPr>
          <w:rFonts w:ascii="Times New Roman" w:hAnsi="Times New Roman"/>
          <w:lang w:val="nl-NL"/>
        </w:rPr>
        <w:t>ờng theo quy định của pháp luật.</w:t>
      </w:r>
      <w:r w:rsidR="002A0613">
        <w:rPr>
          <w:rFonts w:ascii="Times New Roman" w:hAnsi="Times New Roman"/>
          <w:lang w:val="nl-NL"/>
        </w:rPr>
        <w:t>/.</w:t>
      </w:r>
    </w:p>
    <w:p w:rsidR="00A668E9" w:rsidRPr="004F68C4" w:rsidRDefault="00A668E9">
      <w:pPr>
        <w:keepNext/>
        <w:ind w:left="5040"/>
        <w:jc w:val="center"/>
        <w:rPr>
          <w:rFonts w:ascii="Times New Roman" w:hAnsi="Times New Roman"/>
          <w:b/>
          <w:sz w:val="26"/>
          <w:lang w:val="pt-BR"/>
        </w:rPr>
      </w:pPr>
      <w:r w:rsidRPr="004F68C4">
        <w:rPr>
          <w:rFonts w:ascii="Times New Roman" w:hAnsi="Times New Roman"/>
          <w:b/>
          <w:sz w:val="26"/>
          <w:lang w:val="pt-BR"/>
        </w:rPr>
        <w:t>TM. CHÍNH PHỦ</w:t>
      </w:r>
    </w:p>
    <w:p w:rsidR="00A668E9" w:rsidRPr="004F68C4" w:rsidRDefault="00A668E9">
      <w:pPr>
        <w:keepNext/>
        <w:ind w:left="5040"/>
        <w:jc w:val="center"/>
        <w:rPr>
          <w:rFonts w:ascii="Times New Roman" w:hAnsi="Times New Roman"/>
          <w:b/>
          <w:sz w:val="26"/>
          <w:lang w:val="pt-BR"/>
        </w:rPr>
      </w:pPr>
      <w:r w:rsidRPr="004F68C4">
        <w:rPr>
          <w:rFonts w:ascii="Times New Roman" w:hAnsi="Times New Roman"/>
          <w:b/>
          <w:sz w:val="26"/>
          <w:lang w:val="pt-BR"/>
        </w:rPr>
        <w:t xml:space="preserve">THỦ TƯỚNG </w:t>
      </w:r>
    </w:p>
    <w:p w:rsidR="00A668E9" w:rsidRPr="004F68C4" w:rsidRDefault="00A668E9">
      <w:pPr>
        <w:keepNext/>
        <w:tabs>
          <w:tab w:val="left" w:pos="6015"/>
        </w:tabs>
        <w:rPr>
          <w:rFonts w:ascii="Times New Roman" w:hAnsi="Times New Roman"/>
          <w:sz w:val="14"/>
          <w:szCs w:val="22"/>
          <w:lang w:val="pt-BR"/>
        </w:rPr>
      </w:pPr>
      <w:r w:rsidRPr="004F68C4">
        <w:rPr>
          <w:rFonts w:ascii="Times New Roman" w:hAnsi="Times New Roman"/>
          <w:b/>
          <w:i/>
          <w:sz w:val="24"/>
          <w:lang w:val="pt-BR"/>
        </w:rPr>
        <w:t xml:space="preserve">Nơi nhận:        </w:t>
      </w:r>
      <w:r w:rsidRPr="004F68C4">
        <w:rPr>
          <w:rFonts w:ascii="Times New Roman" w:hAnsi="Times New Roman"/>
          <w:sz w:val="10"/>
          <w:szCs w:val="22"/>
          <w:lang w:val="pt-BR"/>
        </w:rPr>
        <w:t xml:space="preserve">                                                                 </w:t>
      </w:r>
      <w:r w:rsidRPr="004F68C4">
        <w:rPr>
          <w:rFonts w:ascii="Times New Roman" w:hAnsi="Times New Roman"/>
          <w:sz w:val="14"/>
          <w:szCs w:val="22"/>
          <w:lang w:val="pt-BR"/>
        </w:rPr>
        <w:tab/>
      </w:r>
    </w:p>
    <w:p w:rsidR="00A668E9" w:rsidRPr="004F68C4" w:rsidRDefault="00A668E9">
      <w:pPr>
        <w:keepNext/>
        <w:rPr>
          <w:rFonts w:ascii="Times New Roman" w:eastAsia="Batang" w:hAnsi="Times New Roman"/>
          <w:sz w:val="22"/>
          <w:szCs w:val="22"/>
          <w:lang w:val="pt-BR"/>
        </w:rPr>
      </w:pPr>
      <w:r w:rsidRPr="004F68C4">
        <w:rPr>
          <w:rFonts w:ascii="Times New Roman" w:hAnsi="Times New Roman"/>
          <w:sz w:val="22"/>
          <w:szCs w:val="22"/>
          <w:lang w:val="pt-BR"/>
        </w:rPr>
        <w:t>- Ban Bí thư Trung ương Đảng;</w:t>
      </w:r>
    </w:p>
    <w:p w:rsidR="00A668E9" w:rsidRPr="004F68C4" w:rsidRDefault="00A668E9">
      <w:pPr>
        <w:keepNext/>
        <w:rPr>
          <w:rFonts w:ascii="Times New Roman" w:eastAsia="Batang" w:hAnsi="Times New Roman"/>
          <w:sz w:val="22"/>
          <w:szCs w:val="22"/>
          <w:lang w:val="pt-BR"/>
        </w:rPr>
      </w:pPr>
      <w:r w:rsidRPr="004F68C4">
        <w:rPr>
          <w:rFonts w:ascii="Times New Roman" w:hAnsi="Times New Roman"/>
          <w:sz w:val="22"/>
          <w:szCs w:val="22"/>
          <w:lang w:val="pt-BR"/>
        </w:rPr>
        <w:t xml:space="preserve">- Thủ tướng, các Phó Thủ tướng Chính phủ;  </w:t>
      </w:r>
    </w:p>
    <w:p w:rsidR="00A668E9" w:rsidRPr="004F68C4" w:rsidRDefault="00A668E9">
      <w:pPr>
        <w:keepNext/>
        <w:rPr>
          <w:rFonts w:ascii="Times New Roman" w:hAnsi="Times New Roman"/>
          <w:sz w:val="22"/>
          <w:szCs w:val="22"/>
          <w:lang w:val="pt-BR"/>
        </w:rPr>
      </w:pPr>
      <w:r w:rsidRPr="004F68C4">
        <w:rPr>
          <w:rFonts w:ascii="Times New Roman" w:hAnsi="Times New Roman"/>
          <w:sz w:val="22"/>
          <w:szCs w:val="22"/>
          <w:lang w:val="pt-BR"/>
        </w:rPr>
        <w:t xml:space="preserve">- </w:t>
      </w:r>
      <w:r w:rsidR="009544A3" w:rsidRPr="004F68C4">
        <w:rPr>
          <w:rFonts w:ascii="Times New Roman" w:hAnsi="Times New Roman"/>
          <w:sz w:val="22"/>
          <w:szCs w:val="22"/>
          <w:lang w:val="pt-BR"/>
        </w:rPr>
        <w:t>Các Bộ</w:t>
      </w:r>
      <w:r w:rsidRPr="004F68C4">
        <w:rPr>
          <w:rFonts w:ascii="Times New Roman" w:hAnsi="Times New Roman"/>
          <w:sz w:val="22"/>
          <w:szCs w:val="22"/>
          <w:lang w:val="pt-BR"/>
        </w:rPr>
        <w:t>, cơ quan ngang Bộ,</w:t>
      </w:r>
      <w:r w:rsidRPr="004F68C4">
        <w:rPr>
          <w:rFonts w:ascii="Times New Roman" w:eastAsia="Batang" w:hAnsi="Times New Roman"/>
          <w:sz w:val="22"/>
          <w:szCs w:val="22"/>
          <w:lang w:val="pt-BR"/>
        </w:rPr>
        <w:t xml:space="preserve"> </w:t>
      </w:r>
      <w:r w:rsidRPr="004F68C4">
        <w:rPr>
          <w:rFonts w:ascii="Times New Roman" w:hAnsi="Times New Roman"/>
          <w:sz w:val="22"/>
          <w:szCs w:val="22"/>
          <w:lang w:val="pt-BR"/>
        </w:rPr>
        <w:t>cơ quan thuộc CP;</w:t>
      </w:r>
    </w:p>
    <w:p w:rsidR="00A668E9" w:rsidRPr="004F68C4" w:rsidRDefault="00A668E9">
      <w:pPr>
        <w:keepNext/>
        <w:tabs>
          <w:tab w:val="left" w:pos="6870"/>
        </w:tabs>
        <w:rPr>
          <w:rFonts w:ascii="Times New Roman" w:hAnsi="Times New Roman"/>
          <w:sz w:val="22"/>
          <w:szCs w:val="22"/>
          <w:lang w:val="pt-BR"/>
        </w:rPr>
      </w:pPr>
      <w:r w:rsidRPr="004F68C4">
        <w:rPr>
          <w:rFonts w:ascii="Times New Roman" w:hAnsi="Times New Roman"/>
          <w:sz w:val="22"/>
          <w:szCs w:val="22"/>
          <w:lang w:val="pt-BR"/>
        </w:rPr>
        <w:t>- VP BCĐ TW về phòng, chống tham nhũng;</w:t>
      </w:r>
      <w:r w:rsidR="003A5D6A" w:rsidRPr="004F68C4">
        <w:rPr>
          <w:rFonts w:ascii="Times New Roman" w:hAnsi="Times New Roman"/>
          <w:sz w:val="22"/>
          <w:szCs w:val="22"/>
          <w:lang w:val="pt-BR"/>
        </w:rPr>
        <w:tab/>
        <w:t xml:space="preserve"> </w:t>
      </w:r>
    </w:p>
    <w:p w:rsidR="00A668E9" w:rsidRPr="004F68C4" w:rsidRDefault="00A668E9">
      <w:pPr>
        <w:keepNext/>
        <w:rPr>
          <w:rFonts w:ascii="Times New Roman" w:eastAsia="Batang" w:hAnsi="Times New Roman"/>
          <w:sz w:val="22"/>
          <w:szCs w:val="22"/>
          <w:lang w:val="pt-BR"/>
        </w:rPr>
      </w:pPr>
      <w:r w:rsidRPr="004F68C4">
        <w:rPr>
          <w:rFonts w:ascii="Times New Roman" w:hAnsi="Times New Roman"/>
          <w:sz w:val="22"/>
          <w:szCs w:val="22"/>
          <w:lang w:val="pt-BR"/>
        </w:rPr>
        <w:t>- HĐND, UBND các tỉnh, TP trực thuộc TW;</w:t>
      </w:r>
    </w:p>
    <w:p w:rsidR="00A668E9" w:rsidRPr="004F68C4" w:rsidRDefault="00A668E9">
      <w:pPr>
        <w:keepNext/>
        <w:rPr>
          <w:rFonts w:ascii="Times New Roman" w:eastAsia="Batang" w:hAnsi="Times New Roman"/>
          <w:sz w:val="22"/>
          <w:szCs w:val="22"/>
          <w:lang w:val="pt-BR"/>
        </w:rPr>
      </w:pPr>
      <w:r w:rsidRPr="004F68C4">
        <w:rPr>
          <w:rFonts w:ascii="Times New Roman" w:hAnsi="Times New Roman"/>
          <w:sz w:val="22"/>
          <w:szCs w:val="22"/>
          <w:lang w:val="pt-BR"/>
        </w:rPr>
        <w:t>- Văn phòng Trung ương và các Ban của Đảng;</w:t>
      </w:r>
    </w:p>
    <w:p w:rsidR="00A668E9" w:rsidRPr="004F68C4" w:rsidRDefault="00A668E9">
      <w:pPr>
        <w:keepNext/>
        <w:rPr>
          <w:rFonts w:ascii="Times New Roman" w:hAnsi="Times New Roman"/>
          <w:b/>
          <w:sz w:val="26"/>
          <w:szCs w:val="22"/>
          <w:lang w:val="pt-BR"/>
        </w:rPr>
      </w:pPr>
      <w:r w:rsidRPr="004F68C4">
        <w:rPr>
          <w:rFonts w:ascii="Times New Roman" w:hAnsi="Times New Roman"/>
          <w:sz w:val="22"/>
          <w:szCs w:val="22"/>
          <w:lang w:val="pt-BR"/>
        </w:rPr>
        <w:t xml:space="preserve">- Văn phòng Chủ tịch nước;                                                                    </w:t>
      </w:r>
    </w:p>
    <w:p w:rsidR="00A668E9" w:rsidRPr="004F68C4" w:rsidRDefault="00A668E9">
      <w:pPr>
        <w:keepNext/>
        <w:rPr>
          <w:rFonts w:ascii="Times New Roman" w:eastAsia="Batang" w:hAnsi="Times New Roman"/>
          <w:b/>
          <w:szCs w:val="22"/>
          <w:lang w:val="pt-BR"/>
        </w:rPr>
      </w:pPr>
      <w:r w:rsidRPr="004F68C4">
        <w:rPr>
          <w:rFonts w:ascii="Times New Roman" w:hAnsi="Times New Roman"/>
          <w:sz w:val="22"/>
          <w:szCs w:val="22"/>
          <w:lang w:val="pt-BR"/>
        </w:rPr>
        <w:t>- Hội đồng Dân tộc và các Ủ</w:t>
      </w:r>
      <w:r w:rsidRPr="004F68C4">
        <w:rPr>
          <w:rFonts w:ascii="Times New Roman" w:hAnsi="Times New Roman"/>
          <w:sz w:val="22"/>
          <w:lang w:val="pt-BR"/>
        </w:rPr>
        <w:t xml:space="preserve">y ban của Quốc hội;                                  </w:t>
      </w:r>
      <w:r w:rsidRPr="004F68C4">
        <w:rPr>
          <w:rFonts w:ascii="Times New Roman" w:hAnsi="Times New Roman"/>
          <w:lang w:val="pt-BR"/>
        </w:rPr>
        <w:t xml:space="preserve"> </w:t>
      </w:r>
    </w:p>
    <w:p w:rsidR="00A668E9" w:rsidRPr="004F68C4" w:rsidRDefault="00A668E9">
      <w:pPr>
        <w:keepNext/>
        <w:rPr>
          <w:rFonts w:ascii="Times New Roman" w:eastAsia="Batang" w:hAnsi="Times New Roman"/>
          <w:sz w:val="22"/>
          <w:szCs w:val="22"/>
          <w:lang w:val="pt-BR"/>
        </w:rPr>
      </w:pPr>
      <w:r w:rsidRPr="004F68C4">
        <w:rPr>
          <w:rFonts w:ascii="Times New Roman" w:hAnsi="Times New Roman"/>
          <w:sz w:val="22"/>
          <w:szCs w:val="22"/>
          <w:lang w:val="pt-BR"/>
        </w:rPr>
        <w:t xml:space="preserve">- Văn phòng Quốc hội;                                                                      </w:t>
      </w:r>
    </w:p>
    <w:p w:rsidR="00A668E9" w:rsidRPr="004F68C4" w:rsidRDefault="00A668E9">
      <w:pPr>
        <w:keepNext/>
        <w:rPr>
          <w:rFonts w:ascii="Times New Roman" w:eastAsia="Batang" w:hAnsi="Times New Roman"/>
          <w:b/>
          <w:szCs w:val="22"/>
          <w:lang w:val="pt-BR"/>
        </w:rPr>
      </w:pPr>
      <w:r w:rsidRPr="004F68C4">
        <w:rPr>
          <w:rFonts w:ascii="Times New Roman" w:hAnsi="Times New Roman"/>
          <w:sz w:val="22"/>
          <w:szCs w:val="22"/>
          <w:lang w:val="pt-BR"/>
        </w:rPr>
        <w:t xml:space="preserve">- Tòa án nhân dân tối cao;                                                             </w:t>
      </w:r>
      <w:r w:rsidR="0039328C" w:rsidRPr="004F68C4">
        <w:rPr>
          <w:rFonts w:ascii="Times New Roman" w:hAnsi="Times New Roman"/>
          <w:sz w:val="22"/>
          <w:szCs w:val="22"/>
          <w:lang w:val="pt-BR"/>
        </w:rPr>
        <w:t xml:space="preserve"> </w:t>
      </w:r>
      <w:r w:rsidRPr="004F68C4">
        <w:rPr>
          <w:rFonts w:ascii="Times New Roman" w:hAnsi="Times New Roman"/>
          <w:sz w:val="22"/>
          <w:szCs w:val="22"/>
          <w:lang w:val="pt-BR"/>
        </w:rPr>
        <w:t xml:space="preserve"> </w:t>
      </w:r>
    </w:p>
    <w:p w:rsidR="00A668E9" w:rsidRPr="004F68C4" w:rsidRDefault="00A668E9">
      <w:pPr>
        <w:keepNext/>
        <w:rPr>
          <w:rFonts w:ascii="Times New Roman" w:hAnsi="Times New Roman"/>
          <w:sz w:val="22"/>
          <w:szCs w:val="22"/>
          <w:lang w:val="pt-BR"/>
        </w:rPr>
      </w:pPr>
      <w:r w:rsidRPr="004F68C4">
        <w:rPr>
          <w:rFonts w:ascii="Times New Roman" w:hAnsi="Times New Roman"/>
          <w:sz w:val="22"/>
          <w:szCs w:val="22"/>
          <w:lang w:val="pt-BR"/>
        </w:rPr>
        <w:t>- Viện Kiểm sát nhân dân tối cao;</w:t>
      </w:r>
    </w:p>
    <w:p w:rsidR="00A668E9" w:rsidRPr="004F68C4" w:rsidRDefault="00A668E9">
      <w:pPr>
        <w:keepNext/>
        <w:rPr>
          <w:rFonts w:ascii="Times New Roman" w:eastAsia="Batang" w:hAnsi="Times New Roman"/>
          <w:sz w:val="22"/>
          <w:szCs w:val="22"/>
          <w:lang w:val="pt-BR"/>
        </w:rPr>
      </w:pPr>
      <w:r w:rsidRPr="004F68C4">
        <w:rPr>
          <w:rFonts w:ascii="Times New Roman" w:hAnsi="Times New Roman"/>
          <w:sz w:val="22"/>
          <w:szCs w:val="22"/>
          <w:lang w:val="pt-BR"/>
        </w:rPr>
        <w:t>- Kiểm toán Nhà nước;</w:t>
      </w:r>
    </w:p>
    <w:p w:rsidR="00A668E9" w:rsidRPr="004F68C4" w:rsidRDefault="00A668E9">
      <w:pPr>
        <w:keepNext/>
        <w:rPr>
          <w:rFonts w:ascii="Times New Roman" w:hAnsi="Times New Roman"/>
          <w:sz w:val="22"/>
          <w:szCs w:val="22"/>
          <w:lang w:val="pt-BR"/>
        </w:rPr>
      </w:pPr>
      <w:r w:rsidRPr="004F68C4">
        <w:rPr>
          <w:rFonts w:ascii="Times New Roman" w:hAnsi="Times New Roman"/>
          <w:sz w:val="22"/>
          <w:szCs w:val="22"/>
          <w:lang w:val="pt-BR"/>
        </w:rPr>
        <w:lastRenderedPageBreak/>
        <w:t>- Ủy ban Giám sát tài chính Quốc gia;</w:t>
      </w:r>
    </w:p>
    <w:p w:rsidR="00A668E9" w:rsidRPr="004F68C4" w:rsidRDefault="00A668E9">
      <w:pPr>
        <w:keepNext/>
        <w:rPr>
          <w:rFonts w:ascii="Times New Roman" w:hAnsi="Times New Roman"/>
          <w:sz w:val="22"/>
          <w:szCs w:val="22"/>
          <w:lang w:val="pt-BR"/>
        </w:rPr>
      </w:pPr>
      <w:r w:rsidRPr="004F68C4">
        <w:rPr>
          <w:rFonts w:ascii="Times New Roman" w:hAnsi="Times New Roman"/>
          <w:sz w:val="22"/>
          <w:szCs w:val="22"/>
          <w:lang w:val="pt-BR"/>
        </w:rPr>
        <w:t>- Ngân hàng Chính sách Xã hội;</w:t>
      </w:r>
    </w:p>
    <w:p w:rsidR="00A668E9" w:rsidRPr="004F68C4" w:rsidRDefault="00A668E9">
      <w:pPr>
        <w:keepNext/>
        <w:rPr>
          <w:rFonts w:ascii="Times New Roman" w:hAnsi="Times New Roman"/>
          <w:sz w:val="22"/>
          <w:szCs w:val="22"/>
          <w:lang w:val="pt-BR"/>
        </w:rPr>
      </w:pPr>
      <w:r w:rsidRPr="004F68C4">
        <w:rPr>
          <w:rFonts w:ascii="Times New Roman" w:hAnsi="Times New Roman"/>
          <w:sz w:val="22"/>
          <w:szCs w:val="22"/>
          <w:lang w:val="pt-BR"/>
        </w:rPr>
        <w:t>- Ngân hàng Phát triển Việt Nam;</w:t>
      </w:r>
    </w:p>
    <w:p w:rsidR="00A668E9" w:rsidRPr="004F68C4" w:rsidRDefault="00A668E9">
      <w:pPr>
        <w:keepNext/>
        <w:rPr>
          <w:rFonts w:ascii="Times New Roman" w:hAnsi="Times New Roman"/>
          <w:sz w:val="22"/>
          <w:szCs w:val="22"/>
          <w:lang w:val="pt-BR"/>
        </w:rPr>
      </w:pPr>
      <w:r w:rsidRPr="004F68C4">
        <w:rPr>
          <w:rFonts w:ascii="Times New Roman" w:hAnsi="Times New Roman"/>
          <w:sz w:val="22"/>
          <w:szCs w:val="22"/>
          <w:lang w:val="pt-BR"/>
        </w:rPr>
        <w:t>- UBTW Mặt trận Tổ quốc Việt Nam;</w:t>
      </w:r>
    </w:p>
    <w:p w:rsidR="00A668E9" w:rsidRPr="004F68C4" w:rsidRDefault="00A668E9">
      <w:pPr>
        <w:keepNext/>
        <w:rPr>
          <w:rFonts w:ascii="Times New Roman" w:eastAsia="Batang" w:hAnsi="Times New Roman"/>
          <w:sz w:val="22"/>
          <w:szCs w:val="22"/>
          <w:lang w:val="pt-BR"/>
        </w:rPr>
      </w:pPr>
      <w:r w:rsidRPr="004F68C4">
        <w:rPr>
          <w:rFonts w:ascii="Times New Roman" w:hAnsi="Times New Roman"/>
          <w:sz w:val="22"/>
          <w:szCs w:val="22"/>
          <w:lang w:val="pt-BR"/>
        </w:rPr>
        <w:t>- Cơ quan Trung ương của các đoàn thể;</w:t>
      </w:r>
    </w:p>
    <w:p w:rsidR="003E455A" w:rsidRPr="004F68C4" w:rsidRDefault="003E455A">
      <w:pPr>
        <w:pStyle w:val="abc"/>
        <w:keepNext/>
        <w:jc w:val="both"/>
        <w:rPr>
          <w:rFonts w:ascii="Times New Roman" w:hAnsi="Times New Roman"/>
          <w:sz w:val="22"/>
          <w:szCs w:val="22"/>
          <w:lang w:val="pt-BR"/>
        </w:rPr>
      </w:pPr>
      <w:r w:rsidRPr="004F68C4">
        <w:rPr>
          <w:rFonts w:ascii="Times New Roman" w:hAnsi="Times New Roman"/>
          <w:sz w:val="22"/>
          <w:szCs w:val="22"/>
          <w:lang w:val="vi-VN"/>
        </w:rPr>
        <w:t>- Các Tập đoàn kinh tế, Tổng công ty 91;</w:t>
      </w:r>
    </w:p>
    <w:p w:rsidR="00A668E9" w:rsidRPr="004F68C4" w:rsidRDefault="00A668E9">
      <w:pPr>
        <w:keepNext/>
        <w:rPr>
          <w:rFonts w:ascii="Times New Roman" w:eastAsia="Batang" w:hAnsi="Times New Roman"/>
          <w:sz w:val="22"/>
          <w:szCs w:val="22"/>
          <w:lang w:val="pt-BR"/>
        </w:rPr>
      </w:pPr>
      <w:r w:rsidRPr="004F68C4">
        <w:rPr>
          <w:rFonts w:ascii="Times New Roman" w:hAnsi="Times New Roman"/>
          <w:sz w:val="22"/>
          <w:szCs w:val="22"/>
          <w:lang w:val="pt-BR"/>
        </w:rPr>
        <w:t xml:space="preserve">- VPCP: BTCN, các PCN, Cổng TTĐT,  </w:t>
      </w:r>
    </w:p>
    <w:p w:rsidR="00A668E9" w:rsidRPr="004F68C4" w:rsidRDefault="00A668E9">
      <w:pPr>
        <w:keepNext/>
        <w:rPr>
          <w:rFonts w:ascii="Times New Roman" w:hAnsi="Times New Roman"/>
          <w:sz w:val="22"/>
          <w:szCs w:val="22"/>
          <w:lang w:val="pt-BR"/>
        </w:rPr>
      </w:pPr>
      <w:r w:rsidRPr="004F68C4">
        <w:rPr>
          <w:rFonts w:ascii="Times New Roman" w:hAnsi="Times New Roman"/>
          <w:sz w:val="22"/>
          <w:szCs w:val="22"/>
          <w:lang w:val="pt-BR"/>
        </w:rPr>
        <w:t xml:space="preserve">  các Vụ, Cục, đơn vị trực thuộc, Công báo;</w:t>
      </w:r>
    </w:p>
    <w:p w:rsidR="00A668E9" w:rsidRPr="004F68C4" w:rsidRDefault="00A668E9">
      <w:pPr>
        <w:keepNext/>
        <w:spacing w:after="120"/>
        <w:jc w:val="both"/>
        <w:rPr>
          <w:rFonts w:ascii="Times New Roman" w:hAnsi="Times New Roman"/>
          <w:sz w:val="12"/>
          <w:szCs w:val="22"/>
          <w:lang w:val="pt-BR"/>
        </w:rPr>
      </w:pPr>
      <w:r w:rsidRPr="004F68C4">
        <w:rPr>
          <w:rFonts w:ascii="Times New Roman" w:hAnsi="Times New Roman"/>
          <w:sz w:val="22"/>
          <w:szCs w:val="22"/>
          <w:lang w:val="pt-BR"/>
        </w:rPr>
        <w:t>- Lưu: Văn thư, KTN (5b)</w:t>
      </w:r>
      <w:r w:rsidR="006E70D8" w:rsidRPr="004F68C4">
        <w:rPr>
          <w:rFonts w:ascii="Times New Roman" w:hAnsi="Times New Roman"/>
          <w:sz w:val="22"/>
          <w:szCs w:val="22"/>
          <w:lang w:val="pt-BR"/>
        </w:rPr>
        <w:t>.</w:t>
      </w:r>
    </w:p>
    <w:p w:rsidR="003F21F1" w:rsidRPr="004F68C4" w:rsidRDefault="003F21F1">
      <w:pPr>
        <w:keepNext/>
        <w:spacing w:after="120"/>
        <w:jc w:val="both"/>
        <w:rPr>
          <w:rFonts w:ascii="Times New Roman" w:hAnsi="Times New Roman"/>
          <w:lang w:val="pt-BR"/>
        </w:rPr>
      </w:pPr>
    </w:p>
    <w:sectPr w:rsidR="003F21F1" w:rsidRPr="004F68C4" w:rsidSect="005223C5">
      <w:headerReference w:type="even" r:id="rId9"/>
      <w:headerReference w:type="default" r:id="rId10"/>
      <w:pgSz w:w="11907" w:h="16840" w:code="9"/>
      <w:pgMar w:top="1418" w:right="1134"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C6" w:rsidRDefault="005217C6">
      <w:r>
        <w:separator/>
      </w:r>
    </w:p>
  </w:endnote>
  <w:endnote w:type="continuationSeparator" w:id="0">
    <w:p w:rsidR="005217C6" w:rsidRDefault="005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C6" w:rsidRDefault="005217C6">
      <w:r>
        <w:separator/>
      </w:r>
    </w:p>
  </w:footnote>
  <w:footnote w:type="continuationSeparator" w:id="0">
    <w:p w:rsidR="005217C6" w:rsidRDefault="00521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81" w:rsidRPr="00593784" w:rsidRDefault="004F6A81" w:rsidP="004339D7">
    <w:pPr>
      <w:pStyle w:val="Header"/>
      <w:framePr w:wrap="around" w:vAnchor="text" w:hAnchor="margin" w:xAlign="center" w:y="1"/>
      <w:rPr>
        <w:rStyle w:val="PageNumber"/>
        <w:rFonts w:ascii="Times New Roman" w:hAnsi="Times New Roman"/>
      </w:rPr>
    </w:pPr>
    <w:r w:rsidRPr="00593784">
      <w:rPr>
        <w:rStyle w:val="PageNumber"/>
        <w:rFonts w:ascii="Times New Roman" w:hAnsi="Times New Roman"/>
      </w:rPr>
      <w:fldChar w:fldCharType="begin"/>
    </w:r>
    <w:r w:rsidRPr="00593784">
      <w:rPr>
        <w:rStyle w:val="PageNumber"/>
        <w:rFonts w:ascii="Times New Roman" w:hAnsi="Times New Roman"/>
      </w:rPr>
      <w:instrText xml:space="preserve">PAGE  </w:instrText>
    </w:r>
    <w:r w:rsidRPr="00593784">
      <w:rPr>
        <w:rStyle w:val="PageNumber"/>
        <w:rFonts w:ascii="Times New Roman" w:hAnsi="Times New Roman"/>
      </w:rPr>
      <w:fldChar w:fldCharType="end"/>
    </w:r>
  </w:p>
  <w:p w:rsidR="004F6A81" w:rsidRPr="00593784" w:rsidRDefault="004F6A81">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81" w:rsidRPr="00C444A9" w:rsidRDefault="004F6A81" w:rsidP="00C444A9">
    <w:pPr>
      <w:pStyle w:val="Header"/>
      <w:framePr w:wrap="around" w:vAnchor="text" w:hAnchor="margin" w:xAlign="center" w:y="1"/>
      <w:jc w:val="center"/>
      <w:rPr>
        <w:rStyle w:val="PageNumber"/>
        <w:rFonts w:ascii="Times New Roman" w:hAnsi="Times New Roman"/>
        <w:sz w:val="24"/>
      </w:rPr>
    </w:pPr>
    <w:r w:rsidRPr="00C444A9">
      <w:rPr>
        <w:rStyle w:val="PageNumber"/>
        <w:rFonts w:ascii="Times New Roman" w:hAnsi="Times New Roman"/>
        <w:sz w:val="24"/>
      </w:rPr>
      <w:fldChar w:fldCharType="begin"/>
    </w:r>
    <w:r w:rsidRPr="00C444A9">
      <w:rPr>
        <w:rStyle w:val="PageNumber"/>
        <w:rFonts w:ascii="Times New Roman" w:hAnsi="Times New Roman"/>
        <w:sz w:val="24"/>
      </w:rPr>
      <w:instrText xml:space="preserve">PAGE  </w:instrText>
    </w:r>
    <w:r w:rsidRPr="00C444A9">
      <w:rPr>
        <w:rStyle w:val="PageNumber"/>
        <w:rFonts w:ascii="Times New Roman" w:hAnsi="Times New Roman"/>
        <w:sz w:val="24"/>
      </w:rPr>
      <w:fldChar w:fldCharType="separate"/>
    </w:r>
    <w:r w:rsidR="00A20335">
      <w:rPr>
        <w:rStyle w:val="PageNumber"/>
        <w:rFonts w:ascii="Times New Roman" w:hAnsi="Times New Roman"/>
        <w:noProof/>
        <w:sz w:val="24"/>
      </w:rPr>
      <w:t>6</w:t>
    </w:r>
    <w:r w:rsidRPr="00C444A9">
      <w:rPr>
        <w:rStyle w:val="PageNumber"/>
        <w:rFonts w:ascii="Times New Roman" w:hAnsi="Times New Roman"/>
        <w:sz w:val="24"/>
      </w:rPr>
      <w:fldChar w:fldCharType="end"/>
    </w:r>
  </w:p>
  <w:p w:rsidR="004F6A81" w:rsidRPr="00593784" w:rsidRDefault="004F6A81">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0E48"/>
    <w:multiLevelType w:val="hybridMultilevel"/>
    <w:tmpl w:val="DAE2AB36"/>
    <w:lvl w:ilvl="0" w:tplc="40F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86EAE"/>
    <w:multiLevelType w:val="multilevel"/>
    <w:tmpl w:val="C0F02A2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6B4BCC"/>
    <w:multiLevelType w:val="hybridMultilevel"/>
    <w:tmpl w:val="BA221E42"/>
    <w:lvl w:ilvl="0" w:tplc="0DE8C7E2">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F0557F3"/>
    <w:multiLevelType w:val="singleLevel"/>
    <w:tmpl w:val="04090001"/>
    <w:lvl w:ilvl="0">
      <w:start w:val="10"/>
      <w:numFmt w:val="bullet"/>
      <w:lvlText w:val=""/>
      <w:lvlJc w:val="left"/>
      <w:pPr>
        <w:tabs>
          <w:tab w:val="num" w:pos="360"/>
        </w:tabs>
        <w:ind w:left="360" w:hanging="360"/>
      </w:pPr>
      <w:rPr>
        <w:rFonts w:ascii="Symbol" w:hAnsi="Symbol" w:cs="Symbol" w:hint="default"/>
      </w:rPr>
    </w:lvl>
  </w:abstractNum>
  <w:abstractNum w:abstractNumId="4">
    <w:nsid w:val="189131B8"/>
    <w:multiLevelType w:val="hybridMultilevel"/>
    <w:tmpl w:val="F84E509C"/>
    <w:lvl w:ilvl="0" w:tplc="84F298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CB74B47"/>
    <w:multiLevelType w:val="hybridMultilevel"/>
    <w:tmpl w:val="AB788802"/>
    <w:lvl w:ilvl="0" w:tplc="BFB65D5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30B670E4"/>
    <w:multiLevelType w:val="hybridMultilevel"/>
    <w:tmpl w:val="779AB574"/>
    <w:lvl w:ilvl="0" w:tplc="FFFFFFFF">
      <w:start w:val="2"/>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nsid w:val="426C58F4"/>
    <w:multiLevelType w:val="hybridMultilevel"/>
    <w:tmpl w:val="B06C9CB2"/>
    <w:lvl w:ilvl="0" w:tplc="C6F40B9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5837C58"/>
    <w:multiLevelType w:val="hybridMultilevel"/>
    <w:tmpl w:val="4D74C6A0"/>
    <w:lvl w:ilvl="0" w:tplc="9D80BCB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nsid w:val="491B6469"/>
    <w:multiLevelType w:val="hybridMultilevel"/>
    <w:tmpl w:val="E19A8E82"/>
    <w:lvl w:ilvl="0" w:tplc="3788D256">
      <w:start w:val="1"/>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0">
    <w:nsid w:val="502F5D19"/>
    <w:multiLevelType w:val="hybridMultilevel"/>
    <w:tmpl w:val="4FE8D1C6"/>
    <w:lvl w:ilvl="0" w:tplc="47A88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327C40"/>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61C92BDC"/>
    <w:multiLevelType w:val="hybridMultilevel"/>
    <w:tmpl w:val="2ECEF748"/>
    <w:lvl w:ilvl="0" w:tplc="88D4AC22">
      <w:start w:val="4"/>
      <w:numFmt w:val="bullet"/>
      <w:lvlText w:val="-"/>
      <w:lvlJc w:val="left"/>
      <w:pPr>
        <w:tabs>
          <w:tab w:val="num" w:pos="3240"/>
        </w:tabs>
        <w:ind w:left="3240" w:hanging="360"/>
      </w:pPr>
      <w:rPr>
        <w:rFonts w:ascii="Times New Roman" w:eastAsia="Times New Roman" w:hAnsi="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13">
    <w:nsid w:val="62EA76A7"/>
    <w:multiLevelType w:val="hybridMultilevel"/>
    <w:tmpl w:val="0DACFA7E"/>
    <w:lvl w:ilvl="0" w:tplc="FFFFFFFF">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67DC3E0E"/>
    <w:multiLevelType w:val="hybridMultilevel"/>
    <w:tmpl w:val="98CC6C00"/>
    <w:lvl w:ilvl="0" w:tplc="C0C84DD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nsid w:val="6B9E644E"/>
    <w:multiLevelType w:val="hybridMultilevel"/>
    <w:tmpl w:val="4094D5A2"/>
    <w:lvl w:ilvl="0" w:tplc="49C6B4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6D360954"/>
    <w:multiLevelType w:val="hybridMultilevel"/>
    <w:tmpl w:val="264E0076"/>
    <w:lvl w:ilvl="0" w:tplc="BCEE7822">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740C2F53"/>
    <w:multiLevelType w:val="hybridMultilevel"/>
    <w:tmpl w:val="318EA0DA"/>
    <w:lvl w:ilvl="0" w:tplc="81063D9E">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8">
    <w:nsid w:val="749E2271"/>
    <w:multiLevelType w:val="hybridMultilevel"/>
    <w:tmpl w:val="2DDCCB62"/>
    <w:lvl w:ilvl="0" w:tplc="BCEE7822">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EC10B73"/>
    <w:multiLevelType w:val="hybridMultilevel"/>
    <w:tmpl w:val="4B5A4F4C"/>
    <w:lvl w:ilvl="0" w:tplc="D9ECB8C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9"/>
  </w:num>
  <w:num w:numId="2">
    <w:abstractNumId w:val="14"/>
  </w:num>
  <w:num w:numId="3">
    <w:abstractNumId w:val="8"/>
  </w:num>
  <w:num w:numId="4">
    <w:abstractNumId w:val="7"/>
  </w:num>
  <w:num w:numId="5">
    <w:abstractNumId w:val="5"/>
  </w:num>
  <w:num w:numId="6">
    <w:abstractNumId w:val="13"/>
  </w:num>
  <w:num w:numId="7">
    <w:abstractNumId w:val="6"/>
  </w:num>
  <w:num w:numId="8">
    <w:abstractNumId w:val="9"/>
  </w:num>
  <w:num w:numId="9">
    <w:abstractNumId w:val="15"/>
  </w:num>
  <w:num w:numId="10">
    <w:abstractNumId w:val="2"/>
  </w:num>
  <w:num w:numId="11">
    <w:abstractNumId w:val="1"/>
  </w:num>
  <w:num w:numId="12">
    <w:abstractNumId w:val="3"/>
  </w:num>
  <w:num w:numId="13">
    <w:abstractNumId w:val="11"/>
  </w:num>
  <w:num w:numId="14">
    <w:abstractNumId w:val="18"/>
  </w:num>
  <w:num w:numId="15">
    <w:abstractNumId w:val="16"/>
  </w:num>
  <w:num w:numId="16">
    <w:abstractNumId w:val="4"/>
  </w:num>
  <w:num w:numId="17">
    <w:abstractNumId w:val="17"/>
  </w:num>
  <w:num w:numId="18">
    <w:abstractNumId w:val="12"/>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trackRevisions/>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B5"/>
    <w:rsid w:val="00000327"/>
    <w:rsid w:val="000005D7"/>
    <w:rsid w:val="00001407"/>
    <w:rsid w:val="000025C6"/>
    <w:rsid w:val="00002888"/>
    <w:rsid w:val="00002C41"/>
    <w:rsid w:val="00002D8E"/>
    <w:rsid w:val="00003066"/>
    <w:rsid w:val="00003168"/>
    <w:rsid w:val="00003534"/>
    <w:rsid w:val="00003AE1"/>
    <w:rsid w:val="00003D14"/>
    <w:rsid w:val="0000450C"/>
    <w:rsid w:val="000049A5"/>
    <w:rsid w:val="00006B97"/>
    <w:rsid w:val="000070F8"/>
    <w:rsid w:val="000107D4"/>
    <w:rsid w:val="0001133F"/>
    <w:rsid w:val="00013446"/>
    <w:rsid w:val="00013906"/>
    <w:rsid w:val="000152AA"/>
    <w:rsid w:val="00015C02"/>
    <w:rsid w:val="00016298"/>
    <w:rsid w:val="000176F5"/>
    <w:rsid w:val="00017834"/>
    <w:rsid w:val="000201DE"/>
    <w:rsid w:val="00020375"/>
    <w:rsid w:val="00021D87"/>
    <w:rsid w:val="000230ED"/>
    <w:rsid w:val="000232B3"/>
    <w:rsid w:val="0002368A"/>
    <w:rsid w:val="00024993"/>
    <w:rsid w:val="00025346"/>
    <w:rsid w:val="0002658A"/>
    <w:rsid w:val="00026C6C"/>
    <w:rsid w:val="00026FBA"/>
    <w:rsid w:val="00027DDC"/>
    <w:rsid w:val="0003004C"/>
    <w:rsid w:val="00030E98"/>
    <w:rsid w:val="00031093"/>
    <w:rsid w:val="000314A0"/>
    <w:rsid w:val="000317B2"/>
    <w:rsid w:val="00031C78"/>
    <w:rsid w:val="00033665"/>
    <w:rsid w:val="00033D0F"/>
    <w:rsid w:val="00033F5F"/>
    <w:rsid w:val="0003410E"/>
    <w:rsid w:val="00034579"/>
    <w:rsid w:val="00034EE3"/>
    <w:rsid w:val="00035790"/>
    <w:rsid w:val="00037086"/>
    <w:rsid w:val="000373C2"/>
    <w:rsid w:val="000374CE"/>
    <w:rsid w:val="000400E9"/>
    <w:rsid w:val="00041193"/>
    <w:rsid w:val="000414A0"/>
    <w:rsid w:val="000417B9"/>
    <w:rsid w:val="000421EB"/>
    <w:rsid w:val="0004333C"/>
    <w:rsid w:val="000434BD"/>
    <w:rsid w:val="0004452D"/>
    <w:rsid w:val="00045660"/>
    <w:rsid w:val="000456C8"/>
    <w:rsid w:val="0004578D"/>
    <w:rsid w:val="00046531"/>
    <w:rsid w:val="00046613"/>
    <w:rsid w:val="0004679E"/>
    <w:rsid w:val="0004789E"/>
    <w:rsid w:val="00047AEC"/>
    <w:rsid w:val="000502B5"/>
    <w:rsid w:val="0005176B"/>
    <w:rsid w:val="00051C36"/>
    <w:rsid w:val="000522C2"/>
    <w:rsid w:val="00052B35"/>
    <w:rsid w:val="00052B60"/>
    <w:rsid w:val="000533B3"/>
    <w:rsid w:val="000538E0"/>
    <w:rsid w:val="00053B19"/>
    <w:rsid w:val="00053BEA"/>
    <w:rsid w:val="00053C9D"/>
    <w:rsid w:val="000549F5"/>
    <w:rsid w:val="00054D7E"/>
    <w:rsid w:val="000551DD"/>
    <w:rsid w:val="000557E1"/>
    <w:rsid w:val="00055CAA"/>
    <w:rsid w:val="00055DD5"/>
    <w:rsid w:val="00056C25"/>
    <w:rsid w:val="00057E09"/>
    <w:rsid w:val="00057FF0"/>
    <w:rsid w:val="000612BA"/>
    <w:rsid w:val="00061938"/>
    <w:rsid w:val="00061F84"/>
    <w:rsid w:val="00063598"/>
    <w:rsid w:val="00063E07"/>
    <w:rsid w:val="000643BE"/>
    <w:rsid w:val="00064498"/>
    <w:rsid w:val="00065DAE"/>
    <w:rsid w:val="00067C35"/>
    <w:rsid w:val="00067DE6"/>
    <w:rsid w:val="00067EC3"/>
    <w:rsid w:val="000700D8"/>
    <w:rsid w:val="00070773"/>
    <w:rsid w:val="00070E94"/>
    <w:rsid w:val="00071A7A"/>
    <w:rsid w:val="00072317"/>
    <w:rsid w:val="00073415"/>
    <w:rsid w:val="0007390C"/>
    <w:rsid w:val="00074FAC"/>
    <w:rsid w:val="000757D0"/>
    <w:rsid w:val="000775C3"/>
    <w:rsid w:val="00080542"/>
    <w:rsid w:val="00080609"/>
    <w:rsid w:val="00080C09"/>
    <w:rsid w:val="00081D9D"/>
    <w:rsid w:val="000821A9"/>
    <w:rsid w:val="00082A0C"/>
    <w:rsid w:val="00082A86"/>
    <w:rsid w:val="00083887"/>
    <w:rsid w:val="00083DF9"/>
    <w:rsid w:val="000843B3"/>
    <w:rsid w:val="00084DE0"/>
    <w:rsid w:val="0008505D"/>
    <w:rsid w:val="00086D4A"/>
    <w:rsid w:val="00087269"/>
    <w:rsid w:val="00087460"/>
    <w:rsid w:val="00090F8E"/>
    <w:rsid w:val="000922BF"/>
    <w:rsid w:val="00092805"/>
    <w:rsid w:val="00092D31"/>
    <w:rsid w:val="000934EF"/>
    <w:rsid w:val="00093B52"/>
    <w:rsid w:val="00093BE1"/>
    <w:rsid w:val="00094070"/>
    <w:rsid w:val="000946EF"/>
    <w:rsid w:val="00094B71"/>
    <w:rsid w:val="00094D53"/>
    <w:rsid w:val="00094F7E"/>
    <w:rsid w:val="00096562"/>
    <w:rsid w:val="0009665B"/>
    <w:rsid w:val="000976CA"/>
    <w:rsid w:val="00097893"/>
    <w:rsid w:val="000A1AA9"/>
    <w:rsid w:val="000A23A1"/>
    <w:rsid w:val="000A2CEF"/>
    <w:rsid w:val="000A2E5D"/>
    <w:rsid w:val="000A332D"/>
    <w:rsid w:val="000A3B5A"/>
    <w:rsid w:val="000A3E87"/>
    <w:rsid w:val="000A4C85"/>
    <w:rsid w:val="000A4C9C"/>
    <w:rsid w:val="000A5CE2"/>
    <w:rsid w:val="000A60CD"/>
    <w:rsid w:val="000A7574"/>
    <w:rsid w:val="000A78F3"/>
    <w:rsid w:val="000A7E54"/>
    <w:rsid w:val="000B176E"/>
    <w:rsid w:val="000B1DC0"/>
    <w:rsid w:val="000B2313"/>
    <w:rsid w:val="000B29AE"/>
    <w:rsid w:val="000B2C3E"/>
    <w:rsid w:val="000B3605"/>
    <w:rsid w:val="000B4495"/>
    <w:rsid w:val="000B4648"/>
    <w:rsid w:val="000B4ED4"/>
    <w:rsid w:val="000B5052"/>
    <w:rsid w:val="000B5568"/>
    <w:rsid w:val="000B590F"/>
    <w:rsid w:val="000B63D6"/>
    <w:rsid w:val="000B6AD9"/>
    <w:rsid w:val="000B717F"/>
    <w:rsid w:val="000B7398"/>
    <w:rsid w:val="000B7686"/>
    <w:rsid w:val="000B7EDD"/>
    <w:rsid w:val="000C1309"/>
    <w:rsid w:val="000C1865"/>
    <w:rsid w:val="000C21C0"/>
    <w:rsid w:val="000C2E3A"/>
    <w:rsid w:val="000C3D8E"/>
    <w:rsid w:val="000C48A6"/>
    <w:rsid w:val="000C5E37"/>
    <w:rsid w:val="000C6939"/>
    <w:rsid w:val="000C755F"/>
    <w:rsid w:val="000C7668"/>
    <w:rsid w:val="000D011D"/>
    <w:rsid w:val="000D0CE3"/>
    <w:rsid w:val="000D16A3"/>
    <w:rsid w:val="000D1884"/>
    <w:rsid w:val="000D1912"/>
    <w:rsid w:val="000D2065"/>
    <w:rsid w:val="000D29B3"/>
    <w:rsid w:val="000D4253"/>
    <w:rsid w:val="000D534D"/>
    <w:rsid w:val="000D566E"/>
    <w:rsid w:val="000D7233"/>
    <w:rsid w:val="000D73C4"/>
    <w:rsid w:val="000D7753"/>
    <w:rsid w:val="000D7A73"/>
    <w:rsid w:val="000D7AEB"/>
    <w:rsid w:val="000D7F82"/>
    <w:rsid w:val="000E1556"/>
    <w:rsid w:val="000E4038"/>
    <w:rsid w:val="000E4CBB"/>
    <w:rsid w:val="000E519B"/>
    <w:rsid w:val="000E79EA"/>
    <w:rsid w:val="000F0C25"/>
    <w:rsid w:val="000F1659"/>
    <w:rsid w:val="000F27C9"/>
    <w:rsid w:val="000F2AAF"/>
    <w:rsid w:val="000F2AB8"/>
    <w:rsid w:val="000F30C3"/>
    <w:rsid w:val="000F366B"/>
    <w:rsid w:val="000F3DAA"/>
    <w:rsid w:val="000F3EEB"/>
    <w:rsid w:val="000F4572"/>
    <w:rsid w:val="000F45F7"/>
    <w:rsid w:val="000F56FB"/>
    <w:rsid w:val="000F5FE8"/>
    <w:rsid w:val="000F6661"/>
    <w:rsid w:val="000F66EB"/>
    <w:rsid w:val="000F686E"/>
    <w:rsid w:val="000F6B83"/>
    <w:rsid w:val="00100D19"/>
    <w:rsid w:val="00100FF5"/>
    <w:rsid w:val="0010155A"/>
    <w:rsid w:val="0010261C"/>
    <w:rsid w:val="0010285D"/>
    <w:rsid w:val="00103135"/>
    <w:rsid w:val="00103B84"/>
    <w:rsid w:val="00105D49"/>
    <w:rsid w:val="00105DBD"/>
    <w:rsid w:val="00106234"/>
    <w:rsid w:val="0010653B"/>
    <w:rsid w:val="0010682D"/>
    <w:rsid w:val="00106D39"/>
    <w:rsid w:val="00107003"/>
    <w:rsid w:val="00110E2E"/>
    <w:rsid w:val="0011100D"/>
    <w:rsid w:val="00111419"/>
    <w:rsid w:val="00111800"/>
    <w:rsid w:val="00111912"/>
    <w:rsid w:val="00112270"/>
    <w:rsid w:val="00112923"/>
    <w:rsid w:val="00112BBA"/>
    <w:rsid w:val="001131BE"/>
    <w:rsid w:val="001132B9"/>
    <w:rsid w:val="0011346C"/>
    <w:rsid w:val="001143FD"/>
    <w:rsid w:val="001145C9"/>
    <w:rsid w:val="00114653"/>
    <w:rsid w:val="0011582C"/>
    <w:rsid w:val="00115C86"/>
    <w:rsid w:val="00115EF8"/>
    <w:rsid w:val="00116A62"/>
    <w:rsid w:val="0012050E"/>
    <w:rsid w:val="00120ACA"/>
    <w:rsid w:val="00120B51"/>
    <w:rsid w:val="001223E4"/>
    <w:rsid w:val="001224E5"/>
    <w:rsid w:val="0012284D"/>
    <w:rsid w:val="00122A9D"/>
    <w:rsid w:val="001232B2"/>
    <w:rsid w:val="001232F2"/>
    <w:rsid w:val="00124192"/>
    <w:rsid w:val="001250B9"/>
    <w:rsid w:val="001258E4"/>
    <w:rsid w:val="00126086"/>
    <w:rsid w:val="00126FEB"/>
    <w:rsid w:val="001303F9"/>
    <w:rsid w:val="00130DC1"/>
    <w:rsid w:val="0013125B"/>
    <w:rsid w:val="00131C63"/>
    <w:rsid w:val="001337C2"/>
    <w:rsid w:val="00133C02"/>
    <w:rsid w:val="001341E1"/>
    <w:rsid w:val="00134B58"/>
    <w:rsid w:val="00134F2A"/>
    <w:rsid w:val="00135AEC"/>
    <w:rsid w:val="00136759"/>
    <w:rsid w:val="00136BA6"/>
    <w:rsid w:val="00137208"/>
    <w:rsid w:val="0013741B"/>
    <w:rsid w:val="00137F2A"/>
    <w:rsid w:val="001411AA"/>
    <w:rsid w:val="00141EFC"/>
    <w:rsid w:val="0014236A"/>
    <w:rsid w:val="00142880"/>
    <w:rsid w:val="00143243"/>
    <w:rsid w:val="001434EF"/>
    <w:rsid w:val="00144065"/>
    <w:rsid w:val="001447F7"/>
    <w:rsid w:val="001454C1"/>
    <w:rsid w:val="0014551D"/>
    <w:rsid w:val="00145FAF"/>
    <w:rsid w:val="00146690"/>
    <w:rsid w:val="001466F7"/>
    <w:rsid w:val="001478D9"/>
    <w:rsid w:val="00150086"/>
    <w:rsid w:val="00151F9B"/>
    <w:rsid w:val="0015215D"/>
    <w:rsid w:val="00152183"/>
    <w:rsid w:val="001528AD"/>
    <w:rsid w:val="00152CC7"/>
    <w:rsid w:val="00152D90"/>
    <w:rsid w:val="0015437E"/>
    <w:rsid w:val="001544B9"/>
    <w:rsid w:val="00154563"/>
    <w:rsid w:val="00155244"/>
    <w:rsid w:val="0015534C"/>
    <w:rsid w:val="00155DCB"/>
    <w:rsid w:val="0015642E"/>
    <w:rsid w:val="001572D2"/>
    <w:rsid w:val="0015730A"/>
    <w:rsid w:val="00160BA8"/>
    <w:rsid w:val="00160F25"/>
    <w:rsid w:val="00160FE4"/>
    <w:rsid w:val="00161140"/>
    <w:rsid w:val="0016167B"/>
    <w:rsid w:val="00161852"/>
    <w:rsid w:val="00161FBD"/>
    <w:rsid w:val="001627C4"/>
    <w:rsid w:val="00162987"/>
    <w:rsid w:val="00162B37"/>
    <w:rsid w:val="00163811"/>
    <w:rsid w:val="00164E04"/>
    <w:rsid w:val="001651C6"/>
    <w:rsid w:val="00165601"/>
    <w:rsid w:val="0016579F"/>
    <w:rsid w:val="001657A9"/>
    <w:rsid w:val="00165A07"/>
    <w:rsid w:val="00165CCE"/>
    <w:rsid w:val="0016668A"/>
    <w:rsid w:val="001670A8"/>
    <w:rsid w:val="00170B76"/>
    <w:rsid w:val="001713FB"/>
    <w:rsid w:val="00171812"/>
    <w:rsid w:val="00171FA3"/>
    <w:rsid w:val="00172253"/>
    <w:rsid w:val="00172A66"/>
    <w:rsid w:val="00172C97"/>
    <w:rsid w:val="00173D87"/>
    <w:rsid w:val="001749ED"/>
    <w:rsid w:val="00174F2B"/>
    <w:rsid w:val="0017508A"/>
    <w:rsid w:val="00175C3B"/>
    <w:rsid w:val="00177DB7"/>
    <w:rsid w:val="00180003"/>
    <w:rsid w:val="00180BC2"/>
    <w:rsid w:val="00180E2E"/>
    <w:rsid w:val="0018254C"/>
    <w:rsid w:val="00182856"/>
    <w:rsid w:val="00182BAA"/>
    <w:rsid w:val="001833BF"/>
    <w:rsid w:val="001834F2"/>
    <w:rsid w:val="00183890"/>
    <w:rsid w:val="00183FA7"/>
    <w:rsid w:val="0018422C"/>
    <w:rsid w:val="001845E8"/>
    <w:rsid w:val="001849BF"/>
    <w:rsid w:val="00184C2F"/>
    <w:rsid w:val="00184CCC"/>
    <w:rsid w:val="001859C8"/>
    <w:rsid w:val="00185F5D"/>
    <w:rsid w:val="00186D96"/>
    <w:rsid w:val="00191D7F"/>
    <w:rsid w:val="0019226F"/>
    <w:rsid w:val="001922C4"/>
    <w:rsid w:val="001946CD"/>
    <w:rsid w:val="001948E6"/>
    <w:rsid w:val="00195A6C"/>
    <w:rsid w:val="00196726"/>
    <w:rsid w:val="0019683A"/>
    <w:rsid w:val="00196A43"/>
    <w:rsid w:val="001974BC"/>
    <w:rsid w:val="001978B6"/>
    <w:rsid w:val="00197B7E"/>
    <w:rsid w:val="00197E8A"/>
    <w:rsid w:val="001A0616"/>
    <w:rsid w:val="001A16AD"/>
    <w:rsid w:val="001A1A8E"/>
    <w:rsid w:val="001A2188"/>
    <w:rsid w:val="001A2CDF"/>
    <w:rsid w:val="001A3869"/>
    <w:rsid w:val="001A449B"/>
    <w:rsid w:val="001A5654"/>
    <w:rsid w:val="001A5AA9"/>
    <w:rsid w:val="001A5EC8"/>
    <w:rsid w:val="001B13B7"/>
    <w:rsid w:val="001B1FA6"/>
    <w:rsid w:val="001B2BC1"/>
    <w:rsid w:val="001B3061"/>
    <w:rsid w:val="001B390F"/>
    <w:rsid w:val="001B4333"/>
    <w:rsid w:val="001B7A31"/>
    <w:rsid w:val="001C00F0"/>
    <w:rsid w:val="001C115B"/>
    <w:rsid w:val="001C2B2C"/>
    <w:rsid w:val="001C3683"/>
    <w:rsid w:val="001C3A48"/>
    <w:rsid w:val="001C3B8A"/>
    <w:rsid w:val="001C3F43"/>
    <w:rsid w:val="001C45B8"/>
    <w:rsid w:val="001C4B65"/>
    <w:rsid w:val="001C5D4E"/>
    <w:rsid w:val="001C5E42"/>
    <w:rsid w:val="001C60AD"/>
    <w:rsid w:val="001C67F8"/>
    <w:rsid w:val="001C695A"/>
    <w:rsid w:val="001C6F66"/>
    <w:rsid w:val="001C7428"/>
    <w:rsid w:val="001D0EF3"/>
    <w:rsid w:val="001D1946"/>
    <w:rsid w:val="001D1C6C"/>
    <w:rsid w:val="001D28E4"/>
    <w:rsid w:val="001D2E05"/>
    <w:rsid w:val="001D3955"/>
    <w:rsid w:val="001D3C5B"/>
    <w:rsid w:val="001D4090"/>
    <w:rsid w:val="001D4475"/>
    <w:rsid w:val="001D453E"/>
    <w:rsid w:val="001D5070"/>
    <w:rsid w:val="001D5414"/>
    <w:rsid w:val="001D6193"/>
    <w:rsid w:val="001D686D"/>
    <w:rsid w:val="001D7847"/>
    <w:rsid w:val="001E0121"/>
    <w:rsid w:val="001E0788"/>
    <w:rsid w:val="001E0D46"/>
    <w:rsid w:val="001E1753"/>
    <w:rsid w:val="001E282D"/>
    <w:rsid w:val="001E2FAB"/>
    <w:rsid w:val="001E3195"/>
    <w:rsid w:val="001E32A7"/>
    <w:rsid w:val="001E3B15"/>
    <w:rsid w:val="001E5118"/>
    <w:rsid w:val="001E54AA"/>
    <w:rsid w:val="001E55D3"/>
    <w:rsid w:val="001E5783"/>
    <w:rsid w:val="001E70BD"/>
    <w:rsid w:val="001E70C5"/>
    <w:rsid w:val="001E7853"/>
    <w:rsid w:val="001F1E49"/>
    <w:rsid w:val="001F24B1"/>
    <w:rsid w:val="001F24C6"/>
    <w:rsid w:val="001F2D08"/>
    <w:rsid w:val="001F2FE2"/>
    <w:rsid w:val="001F3112"/>
    <w:rsid w:val="001F3647"/>
    <w:rsid w:val="001F3F6F"/>
    <w:rsid w:val="001F3F88"/>
    <w:rsid w:val="001F4810"/>
    <w:rsid w:val="001F4ED7"/>
    <w:rsid w:val="001F57A3"/>
    <w:rsid w:val="001F580B"/>
    <w:rsid w:val="001F5ACF"/>
    <w:rsid w:val="001F6986"/>
    <w:rsid w:val="001F790C"/>
    <w:rsid w:val="002004E2"/>
    <w:rsid w:val="002013A3"/>
    <w:rsid w:val="00201781"/>
    <w:rsid w:val="00201B52"/>
    <w:rsid w:val="0020240A"/>
    <w:rsid w:val="002033D6"/>
    <w:rsid w:val="00203A41"/>
    <w:rsid w:val="00204477"/>
    <w:rsid w:val="00205F7F"/>
    <w:rsid w:val="00210199"/>
    <w:rsid w:val="00210B5A"/>
    <w:rsid w:val="00210DA2"/>
    <w:rsid w:val="002112A4"/>
    <w:rsid w:val="00211958"/>
    <w:rsid w:val="002128BA"/>
    <w:rsid w:val="0021297D"/>
    <w:rsid w:val="00212C1C"/>
    <w:rsid w:val="002137C3"/>
    <w:rsid w:val="00214135"/>
    <w:rsid w:val="00214EE6"/>
    <w:rsid w:val="00215430"/>
    <w:rsid w:val="00215CB3"/>
    <w:rsid w:val="002166E2"/>
    <w:rsid w:val="00216CA8"/>
    <w:rsid w:val="0021744B"/>
    <w:rsid w:val="0021796B"/>
    <w:rsid w:val="00217974"/>
    <w:rsid w:val="002209BF"/>
    <w:rsid w:val="002210D9"/>
    <w:rsid w:val="002216A0"/>
    <w:rsid w:val="00221F38"/>
    <w:rsid w:val="00222883"/>
    <w:rsid w:val="002231F9"/>
    <w:rsid w:val="002239D4"/>
    <w:rsid w:val="00223D8C"/>
    <w:rsid w:val="002256A1"/>
    <w:rsid w:val="002260AC"/>
    <w:rsid w:val="00226275"/>
    <w:rsid w:val="00226E8F"/>
    <w:rsid w:val="00231405"/>
    <w:rsid w:val="00231E5C"/>
    <w:rsid w:val="0023286E"/>
    <w:rsid w:val="00232D9C"/>
    <w:rsid w:val="00233099"/>
    <w:rsid w:val="0023312C"/>
    <w:rsid w:val="00234306"/>
    <w:rsid w:val="0023512D"/>
    <w:rsid w:val="002351C2"/>
    <w:rsid w:val="00235640"/>
    <w:rsid w:val="00235A3E"/>
    <w:rsid w:val="00235D05"/>
    <w:rsid w:val="00235DDC"/>
    <w:rsid w:val="002364F3"/>
    <w:rsid w:val="002369F0"/>
    <w:rsid w:val="00236C3E"/>
    <w:rsid w:val="00236E10"/>
    <w:rsid w:val="00236F5E"/>
    <w:rsid w:val="002376BD"/>
    <w:rsid w:val="00237F62"/>
    <w:rsid w:val="002401D0"/>
    <w:rsid w:val="00240A07"/>
    <w:rsid w:val="00240FDB"/>
    <w:rsid w:val="00243209"/>
    <w:rsid w:val="00243C33"/>
    <w:rsid w:val="00243F37"/>
    <w:rsid w:val="002441C2"/>
    <w:rsid w:val="00245429"/>
    <w:rsid w:val="0024569D"/>
    <w:rsid w:val="002467CB"/>
    <w:rsid w:val="00250C29"/>
    <w:rsid w:val="0025141C"/>
    <w:rsid w:val="00251E9F"/>
    <w:rsid w:val="00253805"/>
    <w:rsid w:val="00253CE6"/>
    <w:rsid w:val="00254891"/>
    <w:rsid w:val="002548BA"/>
    <w:rsid w:val="00254C38"/>
    <w:rsid w:val="00257194"/>
    <w:rsid w:val="002609D1"/>
    <w:rsid w:val="00261A25"/>
    <w:rsid w:val="00261C4A"/>
    <w:rsid w:val="00262693"/>
    <w:rsid w:val="0026280C"/>
    <w:rsid w:val="00263F69"/>
    <w:rsid w:val="00264251"/>
    <w:rsid w:val="0026550B"/>
    <w:rsid w:val="00266432"/>
    <w:rsid w:val="0026669C"/>
    <w:rsid w:val="00267B30"/>
    <w:rsid w:val="00270641"/>
    <w:rsid w:val="00270D7A"/>
    <w:rsid w:val="00270E2C"/>
    <w:rsid w:val="00271766"/>
    <w:rsid w:val="00272054"/>
    <w:rsid w:val="00272311"/>
    <w:rsid w:val="002723F4"/>
    <w:rsid w:val="00273E32"/>
    <w:rsid w:val="00274A22"/>
    <w:rsid w:val="00274BA5"/>
    <w:rsid w:val="002754F1"/>
    <w:rsid w:val="00275E3A"/>
    <w:rsid w:val="00275FD8"/>
    <w:rsid w:val="00276860"/>
    <w:rsid w:val="00281C43"/>
    <w:rsid w:val="00281DD8"/>
    <w:rsid w:val="002820AA"/>
    <w:rsid w:val="00282876"/>
    <w:rsid w:val="0028362E"/>
    <w:rsid w:val="00284324"/>
    <w:rsid w:val="00284AAF"/>
    <w:rsid w:val="00284CAE"/>
    <w:rsid w:val="0028599A"/>
    <w:rsid w:val="00286CB7"/>
    <w:rsid w:val="00286E6A"/>
    <w:rsid w:val="00287F96"/>
    <w:rsid w:val="002901F3"/>
    <w:rsid w:val="002902BD"/>
    <w:rsid w:val="00292D6A"/>
    <w:rsid w:val="00292FFD"/>
    <w:rsid w:val="00293096"/>
    <w:rsid w:val="00293986"/>
    <w:rsid w:val="00294065"/>
    <w:rsid w:val="00295897"/>
    <w:rsid w:val="00295C72"/>
    <w:rsid w:val="0029638B"/>
    <w:rsid w:val="0029740F"/>
    <w:rsid w:val="00297F15"/>
    <w:rsid w:val="002A0613"/>
    <w:rsid w:val="002A1F7C"/>
    <w:rsid w:val="002A2ADE"/>
    <w:rsid w:val="002A2BBF"/>
    <w:rsid w:val="002A30E9"/>
    <w:rsid w:val="002A3B91"/>
    <w:rsid w:val="002A4728"/>
    <w:rsid w:val="002A547A"/>
    <w:rsid w:val="002A5F81"/>
    <w:rsid w:val="002A6FCB"/>
    <w:rsid w:val="002B0CC5"/>
    <w:rsid w:val="002B15D5"/>
    <w:rsid w:val="002B1A3D"/>
    <w:rsid w:val="002B1BFC"/>
    <w:rsid w:val="002B24F4"/>
    <w:rsid w:val="002B34A8"/>
    <w:rsid w:val="002B3BBB"/>
    <w:rsid w:val="002B425C"/>
    <w:rsid w:val="002B47AA"/>
    <w:rsid w:val="002B4813"/>
    <w:rsid w:val="002B49CB"/>
    <w:rsid w:val="002B4B66"/>
    <w:rsid w:val="002B7C46"/>
    <w:rsid w:val="002C0074"/>
    <w:rsid w:val="002C0B61"/>
    <w:rsid w:val="002C0D3C"/>
    <w:rsid w:val="002C0DFC"/>
    <w:rsid w:val="002C1579"/>
    <w:rsid w:val="002C15FA"/>
    <w:rsid w:val="002C37FD"/>
    <w:rsid w:val="002C3C89"/>
    <w:rsid w:val="002C40D2"/>
    <w:rsid w:val="002C49FD"/>
    <w:rsid w:val="002C5856"/>
    <w:rsid w:val="002C599A"/>
    <w:rsid w:val="002C5BCF"/>
    <w:rsid w:val="002C5F26"/>
    <w:rsid w:val="002C760D"/>
    <w:rsid w:val="002D0255"/>
    <w:rsid w:val="002D0A84"/>
    <w:rsid w:val="002D29E8"/>
    <w:rsid w:val="002D2CEA"/>
    <w:rsid w:val="002D3AFA"/>
    <w:rsid w:val="002D3FBD"/>
    <w:rsid w:val="002D57AC"/>
    <w:rsid w:val="002D5885"/>
    <w:rsid w:val="002D63AE"/>
    <w:rsid w:val="002D7867"/>
    <w:rsid w:val="002D7F58"/>
    <w:rsid w:val="002E1243"/>
    <w:rsid w:val="002E22C6"/>
    <w:rsid w:val="002E371F"/>
    <w:rsid w:val="002E3848"/>
    <w:rsid w:val="002E3C58"/>
    <w:rsid w:val="002E3D2B"/>
    <w:rsid w:val="002E419E"/>
    <w:rsid w:val="002E4942"/>
    <w:rsid w:val="002E6B79"/>
    <w:rsid w:val="002E7233"/>
    <w:rsid w:val="002E72FE"/>
    <w:rsid w:val="002E7FAC"/>
    <w:rsid w:val="002F1C81"/>
    <w:rsid w:val="002F2B58"/>
    <w:rsid w:val="002F37C9"/>
    <w:rsid w:val="002F38C6"/>
    <w:rsid w:val="002F3B4F"/>
    <w:rsid w:val="002F4758"/>
    <w:rsid w:val="002F482C"/>
    <w:rsid w:val="002F50CE"/>
    <w:rsid w:val="002F65EC"/>
    <w:rsid w:val="002F6E77"/>
    <w:rsid w:val="002F72B1"/>
    <w:rsid w:val="002F7807"/>
    <w:rsid w:val="002F7B60"/>
    <w:rsid w:val="0030035E"/>
    <w:rsid w:val="00300473"/>
    <w:rsid w:val="003005E7"/>
    <w:rsid w:val="00300A58"/>
    <w:rsid w:val="00300FC5"/>
    <w:rsid w:val="0030141D"/>
    <w:rsid w:val="00302092"/>
    <w:rsid w:val="00303193"/>
    <w:rsid w:val="003032E0"/>
    <w:rsid w:val="00303BC6"/>
    <w:rsid w:val="00303BC9"/>
    <w:rsid w:val="00303E23"/>
    <w:rsid w:val="0030446F"/>
    <w:rsid w:val="003049FC"/>
    <w:rsid w:val="00306830"/>
    <w:rsid w:val="00307F6D"/>
    <w:rsid w:val="003101D4"/>
    <w:rsid w:val="003104DF"/>
    <w:rsid w:val="00311C1D"/>
    <w:rsid w:val="00312523"/>
    <w:rsid w:val="0031381B"/>
    <w:rsid w:val="00313D2B"/>
    <w:rsid w:val="00314C84"/>
    <w:rsid w:val="00314E4C"/>
    <w:rsid w:val="00315406"/>
    <w:rsid w:val="00315477"/>
    <w:rsid w:val="00315D08"/>
    <w:rsid w:val="0031673A"/>
    <w:rsid w:val="00316CD5"/>
    <w:rsid w:val="00317544"/>
    <w:rsid w:val="00317ADC"/>
    <w:rsid w:val="0032027F"/>
    <w:rsid w:val="00320DA0"/>
    <w:rsid w:val="00321782"/>
    <w:rsid w:val="00321B14"/>
    <w:rsid w:val="00322766"/>
    <w:rsid w:val="00322CDD"/>
    <w:rsid w:val="00324C3B"/>
    <w:rsid w:val="00325004"/>
    <w:rsid w:val="00325040"/>
    <w:rsid w:val="003262BE"/>
    <w:rsid w:val="003263F8"/>
    <w:rsid w:val="00327F98"/>
    <w:rsid w:val="00330D6B"/>
    <w:rsid w:val="0033121F"/>
    <w:rsid w:val="0033123F"/>
    <w:rsid w:val="00331374"/>
    <w:rsid w:val="0033250D"/>
    <w:rsid w:val="00332799"/>
    <w:rsid w:val="00332ED5"/>
    <w:rsid w:val="00333BB9"/>
    <w:rsid w:val="00333DDC"/>
    <w:rsid w:val="0033485F"/>
    <w:rsid w:val="00334F93"/>
    <w:rsid w:val="003362BA"/>
    <w:rsid w:val="00336307"/>
    <w:rsid w:val="00336363"/>
    <w:rsid w:val="0033655D"/>
    <w:rsid w:val="00336DCB"/>
    <w:rsid w:val="00336FC6"/>
    <w:rsid w:val="00337018"/>
    <w:rsid w:val="003372FE"/>
    <w:rsid w:val="00340633"/>
    <w:rsid w:val="0034077D"/>
    <w:rsid w:val="00340C18"/>
    <w:rsid w:val="00340FAB"/>
    <w:rsid w:val="00341508"/>
    <w:rsid w:val="003423D1"/>
    <w:rsid w:val="00343316"/>
    <w:rsid w:val="003433E4"/>
    <w:rsid w:val="00343A64"/>
    <w:rsid w:val="00344183"/>
    <w:rsid w:val="0034456D"/>
    <w:rsid w:val="00344B97"/>
    <w:rsid w:val="003459FB"/>
    <w:rsid w:val="00346129"/>
    <w:rsid w:val="00346C70"/>
    <w:rsid w:val="00346FE3"/>
    <w:rsid w:val="003470D3"/>
    <w:rsid w:val="003476E9"/>
    <w:rsid w:val="00350AFE"/>
    <w:rsid w:val="00351172"/>
    <w:rsid w:val="003522FE"/>
    <w:rsid w:val="003525DD"/>
    <w:rsid w:val="00352ADC"/>
    <w:rsid w:val="0035319F"/>
    <w:rsid w:val="00353932"/>
    <w:rsid w:val="00353BF3"/>
    <w:rsid w:val="00353FAA"/>
    <w:rsid w:val="00354076"/>
    <w:rsid w:val="00354110"/>
    <w:rsid w:val="00354A46"/>
    <w:rsid w:val="00357CCA"/>
    <w:rsid w:val="003600A9"/>
    <w:rsid w:val="00360953"/>
    <w:rsid w:val="003612AA"/>
    <w:rsid w:val="00361347"/>
    <w:rsid w:val="00361902"/>
    <w:rsid w:val="00362250"/>
    <w:rsid w:val="0036239B"/>
    <w:rsid w:val="00363807"/>
    <w:rsid w:val="00363844"/>
    <w:rsid w:val="00364411"/>
    <w:rsid w:val="00364443"/>
    <w:rsid w:val="00364F54"/>
    <w:rsid w:val="003668DD"/>
    <w:rsid w:val="00367548"/>
    <w:rsid w:val="00367563"/>
    <w:rsid w:val="003679B2"/>
    <w:rsid w:val="00367B2A"/>
    <w:rsid w:val="00367F52"/>
    <w:rsid w:val="00370F9D"/>
    <w:rsid w:val="00371278"/>
    <w:rsid w:val="003712FC"/>
    <w:rsid w:val="00371509"/>
    <w:rsid w:val="00372E9F"/>
    <w:rsid w:val="003731EF"/>
    <w:rsid w:val="00373629"/>
    <w:rsid w:val="00373C6B"/>
    <w:rsid w:val="00374422"/>
    <w:rsid w:val="00375DF5"/>
    <w:rsid w:val="00376A27"/>
    <w:rsid w:val="00377D17"/>
    <w:rsid w:val="003808EB"/>
    <w:rsid w:val="00380FF8"/>
    <w:rsid w:val="00381185"/>
    <w:rsid w:val="00381600"/>
    <w:rsid w:val="00382602"/>
    <w:rsid w:val="00383931"/>
    <w:rsid w:val="003841BF"/>
    <w:rsid w:val="00385053"/>
    <w:rsid w:val="00385B21"/>
    <w:rsid w:val="00385C9B"/>
    <w:rsid w:val="00386761"/>
    <w:rsid w:val="00387399"/>
    <w:rsid w:val="0038752D"/>
    <w:rsid w:val="003877A4"/>
    <w:rsid w:val="00387CB4"/>
    <w:rsid w:val="00390542"/>
    <w:rsid w:val="00390E9D"/>
    <w:rsid w:val="00391949"/>
    <w:rsid w:val="00391B31"/>
    <w:rsid w:val="003927AB"/>
    <w:rsid w:val="0039328C"/>
    <w:rsid w:val="0039358F"/>
    <w:rsid w:val="00393693"/>
    <w:rsid w:val="0039476E"/>
    <w:rsid w:val="0039487F"/>
    <w:rsid w:val="00395809"/>
    <w:rsid w:val="003960DC"/>
    <w:rsid w:val="00396D73"/>
    <w:rsid w:val="003A0158"/>
    <w:rsid w:val="003A0842"/>
    <w:rsid w:val="003A12FF"/>
    <w:rsid w:val="003A1484"/>
    <w:rsid w:val="003A2A0E"/>
    <w:rsid w:val="003A316C"/>
    <w:rsid w:val="003A48FE"/>
    <w:rsid w:val="003A4E41"/>
    <w:rsid w:val="003A4EB2"/>
    <w:rsid w:val="003A51AE"/>
    <w:rsid w:val="003A5D6A"/>
    <w:rsid w:val="003A5F27"/>
    <w:rsid w:val="003A71FB"/>
    <w:rsid w:val="003A7910"/>
    <w:rsid w:val="003A7AE1"/>
    <w:rsid w:val="003B056F"/>
    <w:rsid w:val="003B05D8"/>
    <w:rsid w:val="003B13B5"/>
    <w:rsid w:val="003B28BC"/>
    <w:rsid w:val="003B2DC9"/>
    <w:rsid w:val="003B2DFD"/>
    <w:rsid w:val="003B3F6D"/>
    <w:rsid w:val="003B3FE3"/>
    <w:rsid w:val="003B4553"/>
    <w:rsid w:val="003B46F7"/>
    <w:rsid w:val="003B506E"/>
    <w:rsid w:val="003B5D35"/>
    <w:rsid w:val="003B6ACC"/>
    <w:rsid w:val="003B6BDE"/>
    <w:rsid w:val="003B7367"/>
    <w:rsid w:val="003C1717"/>
    <w:rsid w:val="003C19F5"/>
    <w:rsid w:val="003C2132"/>
    <w:rsid w:val="003C22C9"/>
    <w:rsid w:val="003C3150"/>
    <w:rsid w:val="003C36D5"/>
    <w:rsid w:val="003C3A56"/>
    <w:rsid w:val="003C3F9E"/>
    <w:rsid w:val="003C41A6"/>
    <w:rsid w:val="003C48BC"/>
    <w:rsid w:val="003C4A30"/>
    <w:rsid w:val="003C4D20"/>
    <w:rsid w:val="003C4F88"/>
    <w:rsid w:val="003C644B"/>
    <w:rsid w:val="003C69E8"/>
    <w:rsid w:val="003C6BC6"/>
    <w:rsid w:val="003C6CB1"/>
    <w:rsid w:val="003D0DF3"/>
    <w:rsid w:val="003D14E8"/>
    <w:rsid w:val="003D195B"/>
    <w:rsid w:val="003D2071"/>
    <w:rsid w:val="003D20F9"/>
    <w:rsid w:val="003D2D4D"/>
    <w:rsid w:val="003D321C"/>
    <w:rsid w:val="003D4F2F"/>
    <w:rsid w:val="003D629B"/>
    <w:rsid w:val="003D694E"/>
    <w:rsid w:val="003D7C98"/>
    <w:rsid w:val="003D7FE7"/>
    <w:rsid w:val="003E09B6"/>
    <w:rsid w:val="003E0EAA"/>
    <w:rsid w:val="003E128B"/>
    <w:rsid w:val="003E188A"/>
    <w:rsid w:val="003E26DB"/>
    <w:rsid w:val="003E275D"/>
    <w:rsid w:val="003E2ACF"/>
    <w:rsid w:val="003E2C98"/>
    <w:rsid w:val="003E34A6"/>
    <w:rsid w:val="003E3F5A"/>
    <w:rsid w:val="003E455A"/>
    <w:rsid w:val="003E5A51"/>
    <w:rsid w:val="003E5DC8"/>
    <w:rsid w:val="003E6F81"/>
    <w:rsid w:val="003E7FBC"/>
    <w:rsid w:val="003F0168"/>
    <w:rsid w:val="003F0471"/>
    <w:rsid w:val="003F131D"/>
    <w:rsid w:val="003F13DD"/>
    <w:rsid w:val="003F1A51"/>
    <w:rsid w:val="003F21F1"/>
    <w:rsid w:val="003F2AF3"/>
    <w:rsid w:val="003F3058"/>
    <w:rsid w:val="003F3790"/>
    <w:rsid w:val="003F3869"/>
    <w:rsid w:val="003F4628"/>
    <w:rsid w:val="003F47FD"/>
    <w:rsid w:val="003F4CF6"/>
    <w:rsid w:val="003F5208"/>
    <w:rsid w:val="003F58A6"/>
    <w:rsid w:val="003F58E6"/>
    <w:rsid w:val="003F6C6E"/>
    <w:rsid w:val="003F716E"/>
    <w:rsid w:val="003F72A7"/>
    <w:rsid w:val="003F7EBD"/>
    <w:rsid w:val="004013BD"/>
    <w:rsid w:val="00401F9B"/>
    <w:rsid w:val="00402EAF"/>
    <w:rsid w:val="004041CC"/>
    <w:rsid w:val="00404E20"/>
    <w:rsid w:val="004055A3"/>
    <w:rsid w:val="0040577D"/>
    <w:rsid w:val="00405DBA"/>
    <w:rsid w:val="004063FD"/>
    <w:rsid w:val="00406DD0"/>
    <w:rsid w:val="00406F7F"/>
    <w:rsid w:val="00406FA1"/>
    <w:rsid w:val="004073DB"/>
    <w:rsid w:val="004101B0"/>
    <w:rsid w:val="00410CDF"/>
    <w:rsid w:val="004118F4"/>
    <w:rsid w:val="00411E3D"/>
    <w:rsid w:val="00412344"/>
    <w:rsid w:val="00412649"/>
    <w:rsid w:val="00412716"/>
    <w:rsid w:val="00412925"/>
    <w:rsid w:val="00413A9A"/>
    <w:rsid w:val="0041499C"/>
    <w:rsid w:val="00414BC5"/>
    <w:rsid w:val="00414F76"/>
    <w:rsid w:val="00415AD3"/>
    <w:rsid w:val="00415D54"/>
    <w:rsid w:val="004163A3"/>
    <w:rsid w:val="00416CA9"/>
    <w:rsid w:val="00416CCB"/>
    <w:rsid w:val="0041719F"/>
    <w:rsid w:val="004171B1"/>
    <w:rsid w:val="004172FA"/>
    <w:rsid w:val="004204EB"/>
    <w:rsid w:val="0042072C"/>
    <w:rsid w:val="00420B4A"/>
    <w:rsid w:val="0042147E"/>
    <w:rsid w:val="0042243E"/>
    <w:rsid w:val="004234D6"/>
    <w:rsid w:val="00424409"/>
    <w:rsid w:val="00424A53"/>
    <w:rsid w:val="00424C3F"/>
    <w:rsid w:val="00426A44"/>
    <w:rsid w:val="00426DD1"/>
    <w:rsid w:val="00426F3E"/>
    <w:rsid w:val="004270CE"/>
    <w:rsid w:val="00427D43"/>
    <w:rsid w:val="00430210"/>
    <w:rsid w:val="0043048D"/>
    <w:rsid w:val="00430628"/>
    <w:rsid w:val="00430816"/>
    <w:rsid w:val="00430B42"/>
    <w:rsid w:val="004321EC"/>
    <w:rsid w:val="00432500"/>
    <w:rsid w:val="00432CB4"/>
    <w:rsid w:val="00432D65"/>
    <w:rsid w:val="0043319A"/>
    <w:rsid w:val="004339D7"/>
    <w:rsid w:val="00433A10"/>
    <w:rsid w:val="004345BD"/>
    <w:rsid w:val="00434DC6"/>
    <w:rsid w:val="00434DE0"/>
    <w:rsid w:val="00435A5B"/>
    <w:rsid w:val="00435FD5"/>
    <w:rsid w:val="0043621F"/>
    <w:rsid w:val="00436964"/>
    <w:rsid w:val="0043700B"/>
    <w:rsid w:val="004379AB"/>
    <w:rsid w:val="00437B1F"/>
    <w:rsid w:val="004417B1"/>
    <w:rsid w:val="00441828"/>
    <w:rsid w:val="00441B81"/>
    <w:rsid w:val="00441D24"/>
    <w:rsid w:val="00441E17"/>
    <w:rsid w:val="00443180"/>
    <w:rsid w:val="00443645"/>
    <w:rsid w:val="0044386F"/>
    <w:rsid w:val="00444813"/>
    <w:rsid w:val="00444830"/>
    <w:rsid w:val="0044548C"/>
    <w:rsid w:val="00446344"/>
    <w:rsid w:val="004469B9"/>
    <w:rsid w:val="00450E02"/>
    <w:rsid w:val="004519AD"/>
    <w:rsid w:val="004523A5"/>
    <w:rsid w:val="00452D51"/>
    <w:rsid w:val="00453CE0"/>
    <w:rsid w:val="004543EC"/>
    <w:rsid w:val="00454B16"/>
    <w:rsid w:val="0045585C"/>
    <w:rsid w:val="00455EFA"/>
    <w:rsid w:val="0045640F"/>
    <w:rsid w:val="00456BF9"/>
    <w:rsid w:val="0045734F"/>
    <w:rsid w:val="004601C8"/>
    <w:rsid w:val="004611AC"/>
    <w:rsid w:val="00461A64"/>
    <w:rsid w:val="004622AC"/>
    <w:rsid w:val="0046266D"/>
    <w:rsid w:val="0046356B"/>
    <w:rsid w:val="00463828"/>
    <w:rsid w:val="004638C2"/>
    <w:rsid w:val="00464DF4"/>
    <w:rsid w:val="00465F8D"/>
    <w:rsid w:val="00466D29"/>
    <w:rsid w:val="00466E1E"/>
    <w:rsid w:val="004672D8"/>
    <w:rsid w:val="00467C6B"/>
    <w:rsid w:val="004700DE"/>
    <w:rsid w:val="0047022A"/>
    <w:rsid w:val="00471CD4"/>
    <w:rsid w:val="00471FC7"/>
    <w:rsid w:val="00472586"/>
    <w:rsid w:val="004727C5"/>
    <w:rsid w:val="00472D33"/>
    <w:rsid w:val="004735B4"/>
    <w:rsid w:val="00473FC0"/>
    <w:rsid w:val="00473FDB"/>
    <w:rsid w:val="00474F71"/>
    <w:rsid w:val="0047522C"/>
    <w:rsid w:val="00475387"/>
    <w:rsid w:val="00475862"/>
    <w:rsid w:val="0047604A"/>
    <w:rsid w:val="00476515"/>
    <w:rsid w:val="004767A5"/>
    <w:rsid w:val="00476A0F"/>
    <w:rsid w:val="00476BF5"/>
    <w:rsid w:val="00476E5D"/>
    <w:rsid w:val="004803F9"/>
    <w:rsid w:val="00480FCD"/>
    <w:rsid w:val="00482C85"/>
    <w:rsid w:val="00483283"/>
    <w:rsid w:val="00483686"/>
    <w:rsid w:val="0048500A"/>
    <w:rsid w:val="00485E1D"/>
    <w:rsid w:val="00486297"/>
    <w:rsid w:val="00486602"/>
    <w:rsid w:val="0048755A"/>
    <w:rsid w:val="0048761E"/>
    <w:rsid w:val="00487A93"/>
    <w:rsid w:val="00487AE8"/>
    <w:rsid w:val="00487B6A"/>
    <w:rsid w:val="00487CD9"/>
    <w:rsid w:val="00490808"/>
    <w:rsid w:val="00490A06"/>
    <w:rsid w:val="00490EC9"/>
    <w:rsid w:val="004920CF"/>
    <w:rsid w:val="004921F4"/>
    <w:rsid w:val="0049254A"/>
    <w:rsid w:val="00492813"/>
    <w:rsid w:val="00493D93"/>
    <w:rsid w:val="00494212"/>
    <w:rsid w:val="00495155"/>
    <w:rsid w:val="004951DF"/>
    <w:rsid w:val="004956E2"/>
    <w:rsid w:val="0049578E"/>
    <w:rsid w:val="004957E8"/>
    <w:rsid w:val="00495924"/>
    <w:rsid w:val="0049598D"/>
    <w:rsid w:val="004959B6"/>
    <w:rsid w:val="00496FE5"/>
    <w:rsid w:val="00497CD8"/>
    <w:rsid w:val="004A0594"/>
    <w:rsid w:val="004A0A44"/>
    <w:rsid w:val="004A0E2E"/>
    <w:rsid w:val="004A115D"/>
    <w:rsid w:val="004A15E1"/>
    <w:rsid w:val="004A1B88"/>
    <w:rsid w:val="004A2377"/>
    <w:rsid w:val="004A2A3E"/>
    <w:rsid w:val="004A38D3"/>
    <w:rsid w:val="004A3C87"/>
    <w:rsid w:val="004A50DA"/>
    <w:rsid w:val="004A5401"/>
    <w:rsid w:val="004A5C0C"/>
    <w:rsid w:val="004A73A9"/>
    <w:rsid w:val="004A7D36"/>
    <w:rsid w:val="004B1A29"/>
    <w:rsid w:val="004B2574"/>
    <w:rsid w:val="004B25EA"/>
    <w:rsid w:val="004B2A6E"/>
    <w:rsid w:val="004B3A35"/>
    <w:rsid w:val="004B43EF"/>
    <w:rsid w:val="004B4B05"/>
    <w:rsid w:val="004B4C03"/>
    <w:rsid w:val="004B4F91"/>
    <w:rsid w:val="004B5392"/>
    <w:rsid w:val="004B552C"/>
    <w:rsid w:val="004B5659"/>
    <w:rsid w:val="004B58C7"/>
    <w:rsid w:val="004B6365"/>
    <w:rsid w:val="004B6C1B"/>
    <w:rsid w:val="004B7299"/>
    <w:rsid w:val="004C012C"/>
    <w:rsid w:val="004C035A"/>
    <w:rsid w:val="004C065B"/>
    <w:rsid w:val="004C0CAE"/>
    <w:rsid w:val="004C2FE1"/>
    <w:rsid w:val="004C3167"/>
    <w:rsid w:val="004C39C4"/>
    <w:rsid w:val="004C4296"/>
    <w:rsid w:val="004C49F1"/>
    <w:rsid w:val="004C4BE8"/>
    <w:rsid w:val="004C50B4"/>
    <w:rsid w:val="004C5ED8"/>
    <w:rsid w:val="004C7A7C"/>
    <w:rsid w:val="004C7D77"/>
    <w:rsid w:val="004D068E"/>
    <w:rsid w:val="004D246C"/>
    <w:rsid w:val="004D2520"/>
    <w:rsid w:val="004D2D54"/>
    <w:rsid w:val="004D3569"/>
    <w:rsid w:val="004D4C40"/>
    <w:rsid w:val="004D4E9F"/>
    <w:rsid w:val="004D5B70"/>
    <w:rsid w:val="004D5DD5"/>
    <w:rsid w:val="004D6D45"/>
    <w:rsid w:val="004D7D30"/>
    <w:rsid w:val="004E02C8"/>
    <w:rsid w:val="004E1252"/>
    <w:rsid w:val="004E1477"/>
    <w:rsid w:val="004E320F"/>
    <w:rsid w:val="004E33F2"/>
    <w:rsid w:val="004E3B93"/>
    <w:rsid w:val="004E3D58"/>
    <w:rsid w:val="004E4065"/>
    <w:rsid w:val="004E4502"/>
    <w:rsid w:val="004E5050"/>
    <w:rsid w:val="004E5158"/>
    <w:rsid w:val="004E7495"/>
    <w:rsid w:val="004E7808"/>
    <w:rsid w:val="004E7FC6"/>
    <w:rsid w:val="004E7FF7"/>
    <w:rsid w:val="004F1890"/>
    <w:rsid w:val="004F2076"/>
    <w:rsid w:val="004F2BFE"/>
    <w:rsid w:val="004F3B37"/>
    <w:rsid w:val="004F56EE"/>
    <w:rsid w:val="004F68C4"/>
    <w:rsid w:val="004F694A"/>
    <w:rsid w:val="004F6A81"/>
    <w:rsid w:val="004F6FFF"/>
    <w:rsid w:val="004F785A"/>
    <w:rsid w:val="004F7DF1"/>
    <w:rsid w:val="004F7FA5"/>
    <w:rsid w:val="00500DDE"/>
    <w:rsid w:val="00500E3B"/>
    <w:rsid w:val="00501745"/>
    <w:rsid w:val="00501884"/>
    <w:rsid w:val="00502FFC"/>
    <w:rsid w:val="005034AD"/>
    <w:rsid w:val="00504421"/>
    <w:rsid w:val="0050448A"/>
    <w:rsid w:val="00504658"/>
    <w:rsid w:val="00504C5C"/>
    <w:rsid w:val="00505EFF"/>
    <w:rsid w:val="0050601F"/>
    <w:rsid w:val="00506250"/>
    <w:rsid w:val="00506CF9"/>
    <w:rsid w:val="00506E87"/>
    <w:rsid w:val="005071F8"/>
    <w:rsid w:val="00510DBF"/>
    <w:rsid w:val="00510F49"/>
    <w:rsid w:val="00511F38"/>
    <w:rsid w:val="005126F3"/>
    <w:rsid w:val="005139A8"/>
    <w:rsid w:val="00513AB6"/>
    <w:rsid w:val="00515CA2"/>
    <w:rsid w:val="005178EB"/>
    <w:rsid w:val="005211D7"/>
    <w:rsid w:val="00521493"/>
    <w:rsid w:val="005217C6"/>
    <w:rsid w:val="00521FFC"/>
    <w:rsid w:val="005223C5"/>
    <w:rsid w:val="00522BAB"/>
    <w:rsid w:val="00522E98"/>
    <w:rsid w:val="00523E63"/>
    <w:rsid w:val="00525C14"/>
    <w:rsid w:val="00526A16"/>
    <w:rsid w:val="00527CC5"/>
    <w:rsid w:val="00530355"/>
    <w:rsid w:val="005308D3"/>
    <w:rsid w:val="00530911"/>
    <w:rsid w:val="00531F37"/>
    <w:rsid w:val="005323CB"/>
    <w:rsid w:val="005345E2"/>
    <w:rsid w:val="005359EB"/>
    <w:rsid w:val="00536283"/>
    <w:rsid w:val="00536A91"/>
    <w:rsid w:val="00537786"/>
    <w:rsid w:val="00537F62"/>
    <w:rsid w:val="005407FC"/>
    <w:rsid w:val="00541369"/>
    <w:rsid w:val="00541881"/>
    <w:rsid w:val="00541D75"/>
    <w:rsid w:val="00542265"/>
    <w:rsid w:val="005422E5"/>
    <w:rsid w:val="005428DC"/>
    <w:rsid w:val="00542CBE"/>
    <w:rsid w:val="00544639"/>
    <w:rsid w:val="00545C23"/>
    <w:rsid w:val="005469A6"/>
    <w:rsid w:val="005471F7"/>
    <w:rsid w:val="0055026B"/>
    <w:rsid w:val="00550F8A"/>
    <w:rsid w:val="00550F9A"/>
    <w:rsid w:val="005512FA"/>
    <w:rsid w:val="00551534"/>
    <w:rsid w:val="00551814"/>
    <w:rsid w:val="00551E55"/>
    <w:rsid w:val="00552398"/>
    <w:rsid w:val="00553BFE"/>
    <w:rsid w:val="00553EEF"/>
    <w:rsid w:val="00554002"/>
    <w:rsid w:val="00554BEB"/>
    <w:rsid w:val="00556495"/>
    <w:rsid w:val="0055677F"/>
    <w:rsid w:val="00556AB2"/>
    <w:rsid w:val="00556BB7"/>
    <w:rsid w:val="005608B6"/>
    <w:rsid w:val="005612AA"/>
    <w:rsid w:val="00561FB7"/>
    <w:rsid w:val="005620FA"/>
    <w:rsid w:val="0056215F"/>
    <w:rsid w:val="00563922"/>
    <w:rsid w:val="00564001"/>
    <w:rsid w:val="005648F4"/>
    <w:rsid w:val="005653F6"/>
    <w:rsid w:val="005669EA"/>
    <w:rsid w:val="00567151"/>
    <w:rsid w:val="00567A9C"/>
    <w:rsid w:val="00567EE4"/>
    <w:rsid w:val="0057085E"/>
    <w:rsid w:val="0057138F"/>
    <w:rsid w:val="00571B5E"/>
    <w:rsid w:val="00571DF3"/>
    <w:rsid w:val="00571FE8"/>
    <w:rsid w:val="005720BE"/>
    <w:rsid w:val="00572E7D"/>
    <w:rsid w:val="005733CA"/>
    <w:rsid w:val="00574878"/>
    <w:rsid w:val="00574AEE"/>
    <w:rsid w:val="00574F22"/>
    <w:rsid w:val="00574FA1"/>
    <w:rsid w:val="0057538F"/>
    <w:rsid w:val="005753CC"/>
    <w:rsid w:val="005753D0"/>
    <w:rsid w:val="0057550C"/>
    <w:rsid w:val="00575604"/>
    <w:rsid w:val="005760D7"/>
    <w:rsid w:val="005769E5"/>
    <w:rsid w:val="005773A4"/>
    <w:rsid w:val="00577505"/>
    <w:rsid w:val="00577860"/>
    <w:rsid w:val="00577C14"/>
    <w:rsid w:val="00577E03"/>
    <w:rsid w:val="00580645"/>
    <w:rsid w:val="00580EA3"/>
    <w:rsid w:val="0058187C"/>
    <w:rsid w:val="005826C2"/>
    <w:rsid w:val="0058279D"/>
    <w:rsid w:val="00582ADA"/>
    <w:rsid w:val="00582E07"/>
    <w:rsid w:val="0058325D"/>
    <w:rsid w:val="00583CE9"/>
    <w:rsid w:val="005849B8"/>
    <w:rsid w:val="00584C89"/>
    <w:rsid w:val="005862E1"/>
    <w:rsid w:val="005866B8"/>
    <w:rsid w:val="00587786"/>
    <w:rsid w:val="005877EB"/>
    <w:rsid w:val="00587978"/>
    <w:rsid w:val="0059061E"/>
    <w:rsid w:val="00590B62"/>
    <w:rsid w:val="00590BB4"/>
    <w:rsid w:val="005917B2"/>
    <w:rsid w:val="005921BF"/>
    <w:rsid w:val="00592929"/>
    <w:rsid w:val="005932AF"/>
    <w:rsid w:val="005932DC"/>
    <w:rsid w:val="005935C5"/>
    <w:rsid w:val="00593784"/>
    <w:rsid w:val="005944FF"/>
    <w:rsid w:val="00595A83"/>
    <w:rsid w:val="00596894"/>
    <w:rsid w:val="00596B71"/>
    <w:rsid w:val="0059792E"/>
    <w:rsid w:val="00597AA8"/>
    <w:rsid w:val="00597B33"/>
    <w:rsid w:val="005A0610"/>
    <w:rsid w:val="005A0B3F"/>
    <w:rsid w:val="005A19A2"/>
    <w:rsid w:val="005A1BDA"/>
    <w:rsid w:val="005A22C8"/>
    <w:rsid w:val="005A31EA"/>
    <w:rsid w:val="005A34F6"/>
    <w:rsid w:val="005A5179"/>
    <w:rsid w:val="005A53D9"/>
    <w:rsid w:val="005A67AA"/>
    <w:rsid w:val="005A690B"/>
    <w:rsid w:val="005A6A89"/>
    <w:rsid w:val="005A75EC"/>
    <w:rsid w:val="005B06AA"/>
    <w:rsid w:val="005B0743"/>
    <w:rsid w:val="005B1AE5"/>
    <w:rsid w:val="005B2432"/>
    <w:rsid w:val="005B29F4"/>
    <w:rsid w:val="005B2D55"/>
    <w:rsid w:val="005B32EA"/>
    <w:rsid w:val="005B3E11"/>
    <w:rsid w:val="005B4157"/>
    <w:rsid w:val="005B4306"/>
    <w:rsid w:val="005B46E2"/>
    <w:rsid w:val="005B5EB7"/>
    <w:rsid w:val="005B6169"/>
    <w:rsid w:val="005B61ED"/>
    <w:rsid w:val="005B65DD"/>
    <w:rsid w:val="005B6B45"/>
    <w:rsid w:val="005B73FE"/>
    <w:rsid w:val="005B7D00"/>
    <w:rsid w:val="005C024B"/>
    <w:rsid w:val="005C0E43"/>
    <w:rsid w:val="005C2643"/>
    <w:rsid w:val="005C27BC"/>
    <w:rsid w:val="005C3138"/>
    <w:rsid w:val="005C346E"/>
    <w:rsid w:val="005C37D1"/>
    <w:rsid w:val="005C4F4F"/>
    <w:rsid w:val="005C59C2"/>
    <w:rsid w:val="005C6A40"/>
    <w:rsid w:val="005C71FC"/>
    <w:rsid w:val="005D0519"/>
    <w:rsid w:val="005D1368"/>
    <w:rsid w:val="005D3353"/>
    <w:rsid w:val="005D59E0"/>
    <w:rsid w:val="005D5C7A"/>
    <w:rsid w:val="005D6398"/>
    <w:rsid w:val="005D6618"/>
    <w:rsid w:val="005D69BD"/>
    <w:rsid w:val="005D6BF3"/>
    <w:rsid w:val="005D7071"/>
    <w:rsid w:val="005E23AE"/>
    <w:rsid w:val="005E3056"/>
    <w:rsid w:val="005E4697"/>
    <w:rsid w:val="005E476E"/>
    <w:rsid w:val="005E4EA1"/>
    <w:rsid w:val="005E6807"/>
    <w:rsid w:val="005E748B"/>
    <w:rsid w:val="005E7E72"/>
    <w:rsid w:val="005F013F"/>
    <w:rsid w:val="005F1006"/>
    <w:rsid w:val="005F1175"/>
    <w:rsid w:val="005F1514"/>
    <w:rsid w:val="005F1691"/>
    <w:rsid w:val="005F1FFE"/>
    <w:rsid w:val="005F3CCA"/>
    <w:rsid w:val="005F3DED"/>
    <w:rsid w:val="005F454A"/>
    <w:rsid w:val="005F4E27"/>
    <w:rsid w:val="005F5A68"/>
    <w:rsid w:val="005F63B8"/>
    <w:rsid w:val="005F6E9B"/>
    <w:rsid w:val="005F706E"/>
    <w:rsid w:val="005F7300"/>
    <w:rsid w:val="005F74D0"/>
    <w:rsid w:val="005F7576"/>
    <w:rsid w:val="005F7837"/>
    <w:rsid w:val="005F7A66"/>
    <w:rsid w:val="006000C1"/>
    <w:rsid w:val="0060077E"/>
    <w:rsid w:val="006008AD"/>
    <w:rsid w:val="00600DF0"/>
    <w:rsid w:val="00600E41"/>
    <w:rsid w:val="00601386"/>
    <w:rsid w:val="00601554"/>
    <w:rsid w:val="006020AD"/>
    <w:rsid w:val="0060219C"/>
    <w:rsid w:val="00602549"/>
    <w:rsid w:val="0060327E"/>
    <w:rsid w:val="00603555"/>
    <w:rsid w:val="00604772"/>
    <w:rsid w:val="00604E1B"/>
    <w:rsid w:val="00604E98"/>
    <w:rsid w:val="006059F7"/>
    <w:rsid w:val="00605A71"/>
    <w:rsid w:val="00605CA6"/>
    <w:rsid w:val="006065F2"/>
    <w:rsid w:val="00606EDF"/>
    <w:rsid w:val="006073F6"/>
    <w:rsid w:val="00607484"/>
    <w:rsid w:val="0061031A"/>
    <w:rsid w:val="006114C2"/>
    <w:rsid w:val="006114F2"/>
    <w:rsid w:val="00612C33"/>
    <w:rsid w:val="00613F96"/>
    <w:rsid w:val="00614994"/>
    <w:rsid w:val="00614EB4"/>
    <w:rsid w:val="00615DE5"/>
    <w:rsid w:val="00615E00"/>
    <w:rsid w:val="00616508"/>
    <w:rsid w:val="0061694D"/>
    <w:rsid w:val="00616D14"/>
    <w:rsid w:val="006177A4"/>
    <w:rsid w:val="00620923"/>
    <w:rsid w:val="00621052"/>
    <w:rsid w:val="006226C5"/>
    <w:rsid w:val="00622D33"/>
    <w:rsid w:val="00624889"/>
    <w:rsid w:val="00624B44"/>
    <w:rsid w:val="00624BDA"/>
    <w:rsid w:val="00624FF7"/>
    <w:rsid w:val="00626301"/>
    <w:rsid w:val="0062657D"/>
    <w:rsid w:val="00626C94"/>
    <w:rsid w:val="006275EF"/>
    <w:rsid w:val="00627676"/>
    <w:rsid w:val="00627786"/>
    <w:rsid w:val="0062797B"/>
    <w:rsid w:val="00627F9B"/>
    <w:rsid w:val="006313D3"/>
    <w:rsid w:val="00631769"/>
    <w:rsid w:val="00632677"/>
    <w:rsid w:val="00636A4F"/>
    <w:rsid w:val="00636ACD"/>
    <w:rsid w:val="00636F89"/>
    <w:rsid w:val="00637AA9"/>
    <w:rsid w:val="006406BA"/>
    <w:rsid w:val="00640D78"/>
    <w:rsid w:val="006431FD"/>
    <w:rsid w:val="00643821"/>
    <w:rsid w:val="00644043"/>
    <w:rsid w:val="006450AD"/>
    <w:rsid w:val="00645893"/>
    <w:rsid w:val="0064626F"/>
    <w:rsid w:val="00646820"/>
    <w:rsid w:val="0064741B"/>
    <w:rsid w:val="00647963"/>
    <w:rsid w:val="00650D4F"/>
    <w:rsid w:val="00651431"/>
    <w:rsid w:val="006517C3"/>
    <w:rsid w:val="00652056"/>
    <w:rsid w:val="00652E45"/>
    <w:rsid w:val="006562C1"/>
    <w:rsid w:val="006563AA"/>
    <w:rsid w:val="00656F04"/>
    <w:rsid w:val="00661E07"/>
    <w:rsid w:val="0066207E"/>
    <w:rsid w:val="00662214"/>
    <w:rsid w:val="006624CA"/>
    <w:rsid w:val="006628C2"/>
    <w:rsid w:val="00664448"/>
    <w:rsid w:val="006654C1"/>
    <w:rsid w:val="00666E60"/>
    <w:rsid w:val="006671D8"/>
    <w:rsid w:val="00667DD1"/>
    <w:rsid w:val="006701EB"/>
    <w:rsid w:val="00670E26"/>
    <w:rsid w:val="00671641"/>
    <w:rsid w:val="00671D0F"/>
    <w:rsid w:val="00671F21"/>
    <w:rsid w:val="006723E7"/>
    <w:rsid w:val="00672A06"/>
    <w:rsid w:val="00672D44"/>
    <w:rsid w:val="00672F75"/>
    <w:rsid w:val="00673E65"/>
    <w:rsid w:val="00673FAB"/>
    <w:rsid w:val="006740BE"/>
    <w:rsid w:val="006760EB"/>
    <w:rsid w:val="00676786"/>
    <w:rsid w:val="00676C9A"/>
    <w:rsid w:val="00677662"/>
    <w:rsid w:val="00677ED3"/>
    <w:rsid w:val="0068164F"/>
    <w:rsid w:val="00681D72"/>
    <w:rsid w:val="00681D8E"/>
    <w:rsid w:val="00682625"/>
    <w:rsid w:val="006832FD"/>
    <w:rsid w:val="0068463B"/>
    <w:rsid w:val="00684D2C"/>
    <w:rsid w:val="00686A10"/>
    <w:rsid w:val="00686E97"/>
    <w:rsid w:val="00690094"/>
    <w:rsid w:val="00690B4D"/>
    <w:rsid w:val="006915B6"/>
    <w:rsid w:val="00691668"/>
    <w:rsid w:val="006917B8"/>
    <w:rsid w:val="00691BC6"/>
    <w:rsid w:val="00692579"/>
    <w:rsid w:val="00692897"/>
    <w:rsid w:val="00692980"/>
    <w:rsid w:val="0069344B"/>
    <w:rsid w:val="00693722"/>
    <w:rsid w:val="00693A0F"/>
    <w:rsid w:val="00693E08"/>
    <w:rsid w:val="00694FC7"/>
    <w:rsid w:val="00695108"/>
    <w:rsid w:val="00695C09"/>
    <w:rsid w:val="006960B4"/>
    <w:rsid w:val="00696395"/>
    <w:rsid w:val="006971D1"/>
    <w:rsid w:val="00697D16"/>
    <w:rsid w:val="006A01FA"/>
    <w:rsid w:val="006A07AF"/>
    <w:rsid w:val="006A0965"/>
    <w:rsid w:val="006A0B2C"/>
    <w:rsid w:val="006A1B8E"/>
    <w:rsid w:val="006A23BE"/>
    <w:rsid w:val="006A32DD"/>
    <w:rsid w:val="006A4FD4"/>
    <w:rsid w:val="006A505A"/>
    <w:rsid w:val="006A5F25"/>
    <w:rsid w:val="006A645F"/>
    <w:rsid w:val="006A6C7E"/>
    <w:rsid w:val="006A722D"/>
    <w:rsid w:val="006A7B9F"/>
    <w:rsid w:val="006A7F24"/>
    <w:rsid w:val="006B015E"/>
    <w:rsid w:val="006B098F"/>
    <w:rsid w:val="006B0BF7"/>
    <w:rsid w:val="006B0F7E"/>
    <w:rsid w:val="006B103F"/>
    <w:rsid w:val="006B10C2"/>
    <w:rsid w:val="006B2F4F"/>
    <w:rsid w:val="006B3972"/>
    <w:rsid w:val="006B508B"/>
    <w:rsid w:val="006B5AF9"/>
    <w:rsid w:val="006B5C49"/>
    <w:rsid w:val="006B6368"/>
    <w:rsid w:val="006B6A62"/>
    <w:rsid w:val="006B6B9C"/>
    <w:rsid w:val="006B73FC"/>
    <w:rsid w:val="006B753A"/>
    <w:rsid w:val="006B7696"/>
    <w:rsid w:val="006C002A"/>
    <w:rsid w:val="006C0C1B"/>
    <w:rsid w:val="006C0E7F"/>
    <w:rsid w:val="006C346A"/>
    <w:rsid w:val="006C3B40"/>
    <w:rsid w:val="006C409C"/>
    <w:rsid w:val="006C4D6C"/>
    <w:rsid w:val="006C4F09"/>
    <w:rsid w:val="006C541A"/>
    <w:rsid w:val="006C5698"/>
    <w:rsid w:val="006C6279"/>
    <w:rsid w:val="006C675A"/>
    <w:rsid w:val="006C6DDC"/>
    <w:rsid w:val="006C6FA8"/>
    <w:rsid w:val="006D16F7"/>
    <w:rsid w:val="006D18BE"/>
    <w:rsid w:val="006D1F04"/>
    <w:rsid w:val="006D1FDE"/>
    <w:rsid w:val="006D229D"/>
    <w:rsid w:val="006D2C1B"/>
    <w:rsid w:val="006D30A4"/>
    <w:rsid w:val="006D3E59"/>
    <w:rsid w:val="006D44B4"/>
    <w:rsid w:val="006D46C5"/>
    <w:rsid w:val="006D474C"/>
    <w:rsid w:val="006D4AC1"/>
    <w:rsid w:val="006D5253"/>
    <w:rsid w:val="006D5C78"/>
    <w:rsid w:val="006D6937"/>
    <w:rsid w:val="006D7087"/>
    <w:rsid w:val="006D7210"/>
    <w:rsid w:val="006D78DE"/>
    <w:rsid w:val="006D7BFF"/>
    <w:rsid w:val="006E0CBB"/>
    <w:rsid w:val="006E181E"/>
    <w:rsid w:val="006E1B8F"/>
    <w:rsid w:val="006E250F"/>
    <w:rsid w:val="006E402D"/>
    <w:rsid w:val="006E425B"/>
    <w:rsid w:val="006E4303"/>
    <w:rsid w:val="006E43A2"/>
    <w:rsid w:val="006E45A1"/>
    <w:rsid w:val="006E5CDB"/>
    <w:rsid w:val="006E5E76"/>
    <w:rsid w:val="006E5E77"/>
    <w:rsid w:val="006E63E1"/>
    <w:rsid w:val="006E6B62"/>
    <w:rsid w:val="006E70D8"/>
    <w:rsid w:val="006E7186"/>
    <w:rsid w:val="006E7F9F"/>
    <w:rsid w:val="006F072E"/>
    <w:rsid w:val="006F0972"/>
    <w:rsid w:val="006F0FD1"/>
    <w:rsid w:val="006F1D22"/>
    <w:rsid w:val="006F1E9B"/>
    <w:rsid w:val="006F4E98"/>
    <w:rsid w:val="006F5FA7"/>
    <w:rsid w:val="006F78BC"/>
    <w:rsid w:val="0070046F"/>
    <w:rsid w:val="0070119B"/>
    <w:rsid w:val="00701703"/>
    <w:rsid w:val="00702454"/>
    <w:rsid w:val="00703197"/>
    <w:rsid w:val="007040C0"/>
    <w:rsid w:val="007047AD"/>
    <w:rsid w:val="00704EBD"/>
    <w:rsid w:val="0070583B"/>
    <w:rsid w:val="00705BA6"/>
    <w:rsid w:val="00706481"/>
    <w:rsid w:val="00706EB1"/>
    <w:rsid w:val="00706F2C"/>
    <w:rsid w:val="007072C1"/>
    <w:rsid w:val="007074DB"/>
    <w:rsid w:val="0071018C"/>
    <w:rsid w:val="00710577"/>
    <w:rsid w:val="00711E2F"/>
    <w:rsid w:val="00712807"/>
    <w:rsid w:val="0071320B"/>
    <w:rsid w:val="00713340"/>
    <w:rsid w:val="00713405"/>
    <w:rsid w:val="00713739"/>
    <w:rsid w:val="00713C8E"/>
    <w:rsid w:val="00713DF6"/>
    <w:rsid w:val="0071427B"/>
    <w:rsid w:val="007148E6"/>
    <w:rsid w:val="0071523E"/>
    <w:rsid w:val="007163D4"/>
    <w:rsid w:val="00716752"/>
    <w:rsid w:val="00716838"/>
    <w:rsid w:val="00720534"/>
    <w:rsid w:val="00720ED4"/>
    <w:rsid w:val="00720FF4"/>
    <w:rsid w:val="0072169E"/>
    <w:rsid w:val="007231C5"/>
    <w:rsid w:val="00723300"/>
    <w:rsid w:val="00724231"/>
    <w:rsid w:val="00724389"/>
    <w:rsid w:val="00724409"/>
    <w:rsid w:val="00724A4F"/>
    <w:rsid w:val="007250B7"/>
    <w:rsid w:val="00725D11"/>
    <w:rsid w:val="00726020"/>
    <w:rsid w:val="00726CC1"/>
    <w:rsid w:val="007270F0"/>
    <w:rsid w:val="00727686"/>
    <w:rsid w:val="00731FAC"/>
    <w:rsid w:val="00731FAE"/>
    <w:rsid w:val="00733893"/>
    <w:rsid w:val="00734C69"/>
    <w:rsid w:val="0073664B"/>
    <w:rsid w:val="007377C8"/>
    <w:rsid w:val="0074095B"/>
    <w:rsid w:val="00741FFA"/>
    <w:rsid w:val="007432DF"/>
    <w:rsid w:val="00743450"/>
    <w:rsid w:val="00743474"/>
    <w:rsid w:val="00744D9C"/>
    <w:rsid w:val="00746F7C"/>
    <w:rsid w:val="007505CB"/>
    <w:rsid w:val="00750D17"/>
    <w:rsid w:val="00751526"/>
    <w:rsid w:val="00751BFD"/>
    <w:rsid w:val="00752100"/>
    <w:rsid w:val="00752479"/>
    <w:rsid w:val="00752597"/>
    <w:rsid w:val="007525BE"/>
    <w:rsid w:val="007534BD"/>
    <w:rsid w:val="00753BEF"/>
    <w:rsid w:val="00754BD0"/>
    <w:rsid w:val="00754C9A"/>
    <w:rsid w:val="0075563F"/>
    <w:rsid w:val="00755692"/>
    <w:rsid w:val="0075569C"/>
    <w:rsid w:val="007556D9"/>
    <w:rsid w:val="00755843"/>
    <w:rsid w:val="0075666E"/>
    <w:rsid w:val="00756794"/>
    <w:rsid w:val="007572A7"/>
    <w:rsid w:val="00757B0B"/>
    <w:rsid w:val="00760F02"/>
    <w:rsid w:val="007612A8"/>
    <w:rsid w:val="007612ED"/>
    <w:rsid w:val="00761BE6"/>
    <w:rsid w:val="00762887"/>
    <w:rsid w:val="00763158"/>
    <w:rsid w:val="007633BE"/>
    <w:rsid w:val="00763D17"/>
    <w:rsid w:val="00764133"/>
    <w:rsid w:val="00764942"/>
    <w:rsid w:val="00765A57"/>
    <w:rsid w:val="00765B0F"/>
    <w:rsid w:val="00766E0E"/>
    <w:rsid w:val="007708CC"/>
    <w:rsid w:val="00770A49"/>
    <w:rsid w:val="00770B93"/>
    <w:rsid w:val="00770F06"/>
    <w:rsid w:val="007711BB"/>
    <w:rsid w:val="00771B62"/>
    <w:rsid w:val="00771DEB"/>
    <w:rsid w:val="00771E34"/>
    <w:rsid w:val="007727FA"/>
    <w:rsid w:val="00773F38"/>
    <w:rsid w:val="00774074"/>
    <w:rsid w:val="007740F8"/>
    <w:rsid w:val="0077415D"/>
    <w:rsid w:val="00774758"/>
    <w:rsid w:val="00775129"/>
    <w:rsid w:val="007752F3"/>
    <w:rsid w:val="0077664C"/>
    <w:rsid w:val="00776C7B"/>
    <w:rsid w:val="00777218"/>
    <w:rsid w:val="007774F1"/>
    <w:rsid w:val="00777A66"/>
    <w:rsid w:val="0078057C"/>
    <w:rsid w:val="00780902"/>
    <w:rsid w:val="00781282"/>
    <w:rsid w:val="007812D3"/>
    <w:rsid w:val="0078167F"/>
    <w:rsid w:val="00781B25"/>
    <w:rsid w:val="00781C64"/>
    <w:rsid w:val="00781DF0"/>
    <w:rsid w:val="00782028"/>
    <w:rsid w:val="00782EAE"/>
    <w:rsid w:val="007837E1"/>
    <w:rsid w:val="00784664"/>
    <w:rsid w:val="00785B14"/>
    <w:rsid w:val="0078605D"/>
    <w:rsid w:val="00786139"/>
    <w:rsid w:val="007862B4"/>
    <w:rsid w:val="00786C4A"/>
    <w:rsid w:val="00787E8B"/>
    <w:rsid w:val="00790244"/>
    <w:rsid w:val="0079054A"/>
    <w:rsid w:val="00790ACF"/>
    <w:rsid w:val="007910FD"/>
    <w:rsid w:val="00791640"/>
    <w:rsid w:val="00791C78"/>
    <w:rsid w:val="00792A99"/>
    <w:rsid w:val="00792BE5"/>
    <w:rsid w:val="0079310B"/>
    <w:rsid w:val="00793711"/>
    <w:rsid w:val="007941E7"/>
    <w:rsid w:val="00794496"/>
    <w:rsid w:val="007954E1"/>
    <w:rsid w:val="00795F76"/>
    <w:rsid w:val="00796D17"/>
    <w:rsid w:val="007A0109"/>
    <w:rsid w:val="007A08E7"/>
    <w:rsid w:val="007A0E24"/>
    <w:rsid w:val="007A1129"/>
    <w:rsid w:val="007A16FD"/>
    <w:rsid w:val="007A179E"/>
    <w:rsid w:val="007A1871"/>
    <w:rsid w:val="007A18FB"/>
    <w:rsid w:val="007A220B"/>
    <w:rsid w:val="007A246A"/>
    <w:rsid w:val="007A2A23"/>
    <w:rsid w:val="007A2E70"/>
    <w:rsid w:val="007A2F93"/>
    <w:rsid w:val="007A32AD"/>
    <w:rsid w:val="007A3651"/>
    <w:rsid w:val="007A39FD"/>
    <w:rsid w:val="007A3AD6"/>
    <w:rsid w:val="007A3C32"/>
    <w:rsid w:val="007A3C3C"/>
    <w:rsid w:val="007A3E50"/>
    <w:rsid w:val="007A4912"/>
    <w:rsid w:val="007A4D20"/>
    <w:rsid w:val="007A57D0"/>
    <w:rsid w:val="007A5D36"/>
    <w:rsid w:val="007A5EC0"/>
    <w:rsid w:val="007A7B3D"/>
    <w:rsid w:val="007B0483"/>
    <w:rsid w:val="007B0AB7"/>
    <w:rsid w:val="007B13BB"/>
    <w:rsid w:val="007B1E28"/>
    <w:rsid w:val="007B26C3"/>
    <w:rsid w:val="007B3EA4"/>
    <w:rsid w:val="007B413B"/>
    <w:rsid w:val="007B434F"/>
    <w:rsid w:val="007B45C7"/>
    <w:rsid w:val="007B473F"/>
    <w:rsid w:val="007B4A8A"/>
    <w:rsid w:val="007B4B4D"/>
    <w:rsid w:val="007B4F97"/>
    <w:rsid w:val="007B5267"/>
    <w:rsid w:val="007B5478"/>
    <w:rsid w:val="007B5D9D"/>
    <w:rsid w:val="007B5F6A"/>
    <w:rsid w:val="007B623C"/>
    <w:rsid w:val="007B676C"/>
    <w:rsid w:val="007B6A04"/>
    <w:rsid w:val="007B6D71"/>
    <w:rsid w:val="007B6E8D"/>
    <w:rsid w:val="007C09D3"/>
    <w:rsid w:val="007C0A44"/>
    <w:rsid w:val="007C0DF3"/>
    <w:rsid w:val="007C1218"/>
    <w:rsid w:val="007C187B"/>
    <w:rsid w:val="007C2467"/>
    <w:rsid w:val="007C2D95"/>
    <w:rsid w:val="007C321A"/>
    <w:rsid w:val="007C3AA3"/>
    <w:rsid w:val="007C41EA"/>
    <w:rsid w:val="007C4352"/>
    <w:rsid w:val="007C4650"/>
    <w:rsid w:val="007C4897"/>
    <w:rsid w:val="007C4A66"/>
    <w:rsid w:val="007C5416"/>
    <w:rsid w:val="007C569C"/>
    <w:rsid w:val="007C5B79"/>
    <w:rsid w:val="007C61D8"/>
    <w:rsid w:val="007C68B9"/>
    <w:rsid w:val="007C6B5A"/>
    <w:rsid w:val="007D0A46"/>
    <w:rsid w:val="007D198E"/>
    <w:rsid w:val="007D24F2"/>
    <w:rsid w:val="007D2B83"/>
    <w:rsid w:val="007D3ABA"/>
    <w:rsid w:val="007D3ADA"/>
    <w:rsid w:val="007D455F"/>
    <w:rsid w:val="007D46FA"/>
    <w:rsid w:val="007D4B85"/>
    <w:rsid w:val="007D5979"/>
    <w:rsid w:val="007D7FEB"/>
    <w:rsid w:val="007E01E7"/>
    <w:rsid w:val="007E0203"/>
    <w:rsid w:val="007E04D5"/>
    <w:rsid w:val="007E0899"/>
    <w:rsid w:val="007E0A4D"/>
    <w:rsid w:val="007E1C78"/>
    <w:rsid w:val="007E27B9"/>
    <w:rsid w:val="007E2963"/>
    <w:rsid w:val="007E2D0E"/>
    <w:rsid w:val="007E403B"/>
    <w:rsid w:val="007E480B"/>
    <w:rsid w:val="007E52C5"/>
    <w:rsid w:val="007E560D"/>
    <w:rsid w:val="007E58AA"/>
    <w:rsid w:val="007E6999"/>
    <w:rsid w:val="007E7064"/>
    <w:rsid w:val="007E7795"/>
    <w:rsid w:val="007E7D33"/>
    <w:rsid w:val="007F0BF0"/>
    <w:rsid w:val="007F2351"/>
    <w:rsid w:val="007F279D"/>
    <w:rsid w:val="007F27E4"/>
    <w:rsid w:val="007F4266"/>
    <w:rsid w:val="007F4ABF"/>
    <w:rsid w:val="007F5C2B"/>
    <w:rsid w:val="007F6B1E"/>
    <w:rsid w:val="007F701F"/>
    <w:rsid w:val="007F7447"/>
    <w:rsid w:val="007F7FBE"/>
    <w:rsid w:val="008001B8"/>
    <w:rsid w:val="00800617"/>
    <w:rsid w:val="008012FD"/>
    <w:rsid w:val="008013FA"/>
    <w:rsid w:val="008015BD"/>
    <w:rsid w:val="00801928"/>
    <w:rsid w:val="008019AB"/>
    <w:rsid w:val="00802059"/>
    <w:rsid w:val="008022B9"/>
    <w:rsid w:val="00802CDC"/>
    <w:rsid w:val="00802F76"/>
    <w:rsid w:val="0080346A"/>
    <w:rsid w:val="00803D69"/>
    <w:rsid w:val="008047B5"/>
    <w:rsid w:val="00804B36"/>
    <w:rsid w:val="00805416"/>
    <w:rsid w:val="0080543D"/>
    <w:rsid w:val="00805F06"/>
    <w:rsid w:val="00805FCB"/>
    <w:rsid w:val="0080636E"/>
    <w:rsid w:val="008101A7"/>
    <w:rsid w:val="008101F3"/>
    <w:rsid w:val="00810AF0"/>
    <w:rsid w:val="008110B4"/>
    <w:rsid w:val="00811D9D"/>
    <w:rsid w:val="00812B5B"/>
    <w:rsid w:val="00813DE1"/>
    <w:rsid w:val="00813E63"/>
    <w:rsid w:val="0081448C"/>
    <w:rsid w:val="0081480E"/>
    <w:rsid w:val="00815DBB"/>
    <w:rsid w:val="00816673"/>
    <w:rsid w:val="008176AF"/>
    <w:rsid w:val="008179E8"/>
    <w:rsid w:val="00817F73"/>
    <w:rsid w:val="0082109E"/>
    <w:rsid w:val="00821A8D"/>
    <w:rsid w:val="00824500"/>
    <w:rsid w:val="008252F2"/>
    <w:rsid w:val="0082555A"/>
    <w:rsid w:val="008259F3"/>
    <w:rsid w:val="00825F35"/>
    <w:rsid w:val="00826027"/>
    <w:rsid w:val="00827CEA"/>
    <w:rsid w:val="00830544"/>
    <w:rsid w:val="00830655"/>
    <w:rsid w:val="00830FE4"/>
    <w:rsid w:val="00832470"/>
    <w:rsid w:val="00833A66"/>
    <w:rsid w:val="00833B78"/>
    <w:rsid w:val="0083569A"/>
    <w:rsid w:val="008358D4"/>
    <w:rsid w:val="00835FF0"/>
    <w:rsid w:val="00836578"/>
    <w:rsid w:val="00836632"/>
    <w:rsid w:val="00837DA0"/>
    <w:rsid w:val="00837EC5"/>
    <w:rsid w:val="008417FA"/>
    <w:rsid w:val="00841A35"/>
    <w:rsid w:val="00841D06"/>
    <w:rsid w:val="00842E76"/>
    <w:rsid w:val="00843784"/>
    <w:rsid w:val="008437B4"/>
    <w:rsid w:val="00843B39"/>
    <w:rsid w:val="00844123"/>
    <w:rsid w:val="0084414C"/>
    <w:rsid w:val="0084447D"/>
    <w:rsid w:val="00844487"/>
    <w:rsid w:val="00844CE7"/>
    <w:rsid w:val="00845886"/>
    <w:rsid w:val="00845D57"/>
    <w:rsid w:val="00846674"/>
    <w:rsid w:val="00847081"/>
    <w:rsid w:val="008476AA"/>
    <w:rsid w:val="008478F3"/>
    <w:rsid w:val="0085096B"/>
    <w:rsid w:val="00850F4D"/>
    <w:rsid w:val="0085128C"/>
    <w:rsid w:val="008521DD"/>
    <w:rsid w:val="00852A36"/>
    <w:rsid w:val="00854783"/>
    <w:rsid w:val="008548C2"/>
    <w:rsid w:val="00854C7C"/>
    <w:rsid w:val="00855606"/>
    <w:rsid w:val="00855763"/>
    <w:rsid w:val="00855837"/>
    <w:rsid w:val="00857571"/>
    <w:rsid w:val="00857698"/>
    <w:rsid w:val="008577FE"/>
    <w:rsid w:val="00857C33"/>
    <w:rsid w:val="0086041D"/>
    <w:rsid w:val="00861DE7"/>
    <w:rsid w:val="008620EF"/>
    <w:rsid w:val="0086279D"/>
    <w:rsid w:val="00862EBA"/>
    <w:rsid w:val="008645A3"/>
    <w:rsid w:val="00864E42"/>
    <w:rsid w:val="00865016"/>
    <w:rsid w:val="00865124"/>
    <w:rsid w:val="00865CF5"/>
    <w:rsid w:val="008661C0"/>
    <w:rsid w:val="0086646C"/>
    <w:rsid w:val="00866E17"/>
    <w:rsid w:val="008673D5"/>
    <w:rsid w:val="00867AD0"/>
    <w:rsid w:val="00867EC7"/>
    <w:rsid w:val="0087103A"/>
    <w:rsid w:val="0087184D"/>
    <w:rsid w:val="00872F91"/>
    <w:rsid w:val="00873C1A"/>
    <w:rsid w:val="008751EC"/>
    <w:rsid w:val="0087530C"/>
    <w:rsid w:val="00875641"/>
    <w:rsid w:val="00875F15"/>
    <w:rsid w:val="00876435"/>
    <w:rsid w:val="00876FF3"/>
    <w:rsid w:val="00877013"/>
    <w:rsid w:val="00877610"/>
    <w:rsid w:val="008776D6"/>
    <w:rsid w:val="008808C8"/>
    <w:rsid w:val="0088106B"/>
    <w:rsid w:val="008813AC"/>
    <w:rsid w:val="00883E63"/>
    <w:rsid w:val="00884E86"/>
    <w:rsid w:val="008855B9"/>
    <w:rsid w:val="008858F5"/>
    <w:rsid w:val="0088594A"/>
    <w:rsid w:val="00886CF1"/>
    <w:rsid w:val="00886DA7"/>
    <w:rsid w:val="00887254"/>
    <w:rsid w:val="00887850"/>
    <w:rsid w:val="00887D5A"/>
    <w:rsid w:val="00891CD8"/>
    <w:rsid w:val="00892453"/>
    <w:rsid w:val="008926FD"/>
    <w:rsid w:val="00892C8A"/>
    <w:rsid w:val="008932BE"/>
    <w:rsid w:val="00893327"/>
    <w:rsid w:val="008938D6"/>
    <w:rsid w:val="0089435A"/>
    <w:rsid w:val="00895533"/>
    <w:rsid w:val="00895B23"/>
    <w:rsid w:val="008960DB"/>
    <w:rsid w:val="008964AE"/>
    <w:rsid w:val="00896989"/>
    <w:rsid w:val="00896AF6"/>
    <w:rsid w:val="00896F03"/>
    <w:rsid w:val="008A0E92"/>
    <w:rsid w:val="008A188C"/>
    <w:rsid w:val="008A1A09"/>
    <w:rsid w:val="008A1F3D"/>
    <w:rsid w:val="008A214E"/>
    <w:rsid w:val="008A27FF"/>
    <w:rsid w:val="008A321E"/>
    <w:rsid w:val="008A42D8"/>
    <w:rsid w:val="008A44F3"/>
    <w:rsid w:val="008A5201"/>
    <w:rsid w:val="008A543C"/>
    <w:rsid w:val="008A6654"/>
    <w:rsid w:val="008A67D9"/>
    <w:rsid w:val="008A6A18"/>
    <w:rsid w:val="008A6F52"/>
    <w:rsid w:val="008A71FD"/>
    <w:rsid w:val="008A7A03"/>
    <w:rsid w:val="008B0082"/>
    <w:rsid w:val="008B046A"/>
    <w:rsid w:val="008B07F5"/>
    <w:rsid w:val="008B081B"/>
    <w:rsid w:val="008B0ADF"/>
    <w:rsid w:val="008B15A3"/>
    <w:rsid w:val="008B1F48"/>
    <w:rsid w:val="008B323D"/>
    <w:rsid w:val="008B3CE0"/>
    <w:rsid w:val="008B46C2"/>
    <w:rsid w:val="008B4D78"/>
    <w:rsid w:val="008B524B"/>
    <w:rsid w:val="008B5B56"/>
    <w:rsid w:val="008B744B"/>
    <w:rsid w:val="008B7C2C"/>
    <w:rsid w:val="008B7CF1"/>
    <w:rsid w:val="008C0482"/>
    <w:rsid w:val="008C07AF"/>
    <w:rsid w:val="008C0BA1"/>
    <w:rsid w:val="008C1615"/>
    <w:rsid w:val="008C1E68"/>
    <w:rsid w:val="008C2932"/>
    <w:rsid w:val="008C354C"/>
    <w:rsid w:val="008C3ECE"/>
    <w:rsid w:val="008C44A1"/>
    <w:rsid w:val="008C453A"/>
    <w:rsid w:val="008C5A8E"/>
    <w:rsid w:val="008C6940"/>
    <w:rsid w:val="008D00A5"/>
    <w:rsid w:val="008D10B8"/>
    <w:rsid w:val="008D19F4"/>
    <w:rsid w:val="008D2821"/>
    <w:rsid w:val="008D2D72"/>
    <w:rsid w:val="008D31AB"/>
    <w:rsid w:val="008D3ABD"/>
    <w:rsid w:val="008D3EC7"/>
    <w:rsid w:val="008D43D4"/>
    <w:rsid w:val="008D5387"/>
    <w:rsid w:val="008D6240"/>
    <w:rsid w:val="008D62DF"/>
    <w:rsid w:val="008D6D13"/>
    <w:rsid w:val="008D7C28"/>
    <w:rsid w:val="008D7C81"/>
    <w:rsid w:val="008E0A09"/>
    <w:rsid w:val="008E0DD3"/>
    <w:rsid w:val="008E129A"/>
    <w:rsid w:val="008E154E"/>
    <w:rsid w:val="008E1C0F"/>
    <w:rsid w:val="008E3F6C"/>
    <w:rsid w:val="008E4582"/>
    <w:rsid w:val="008E4734"/>
    <w:rsid w:val="008E5257"/>
    <w:rsid w:val="008E527C"/>
    <w:rsid w:val="008E560E"/>
    <w:rsid w:val="008E63B8"/>
    <w:rsid w:val="008E6946"/>
    <w:rsid w:val="008E702E"/>
    <w:rsid w:val="008E7448"/>
    <w:rsid w:val="008E7942"/>
    <w:rsid w:val="008E7A33"/>
    <w:rsid w:val="008F0138"/>
    <w:rsid w:val="008F0183"/>
    <w:rsid w:val="008F01DF"/>
    <w:rsid w:val="008F160F"/>
    <w:rsid w:val="008F166F"/>
    <w:rsid w:val="008F23D3"/>
    <w:rsid w:val="008F36E3"/>
    <w:rsid w:val="008F36FE"/>
    <w:rsid w:val="008F3AC1"/>
    <w:rsid w:val="008F3DDF"/>
    <w:rsid w:val="008F4A4E"/>
    <w:rsid w:val="008F5C8A"/>
    <w:rsid w:val="008F6862"/>
    <w:rsid w:val="008F6A8E"/>
    <w:rsid w:val="008F74E2"/>
    <w:rsid w:val="008F7D06"/>
    <w:rsid w:val="00900668"/>
    <w:rsid w:val="00900EBC"/>
    <w:rsid w:val="00901956"/>
    <w:rsid w:val="009026F7"/>
    <w:rsid w:val="009029CF"/>
    <w:rsid w:val="009033DB"/>
    <w:rsid w:val="00903C40"/>
    <w:rsid w:val="00904363"/>
    <w:rsid w:val="00904731"/>
    <w:rsid w:val="00905841"/>
    <w:rsid w:val="0090595B"/>
    <w:rsid w:val="00905F16"/>
    <w:rsid w:val="0090702B"/>
    <w:rsid w:val="009110C9"/>
    <w:rsid w:val="00911594"/>
    <w:rsid w:val="009127AE"/>
    <w:rsid w:val="00912B8A"/>
    <w:rsid w:val="00912D31"/>
    <w:rsid w:val="0091310A"/>
    <w:rsid w:val="00913A52"/>
    <w:rsid w:val="00913AA2"/>
    <w:rsid w:val="009140FF"/>
    <w:rsid w:val="00914171"/>
    <w:rsid w:val="00914833"/>
    <w:rsid w:val="0091548E"/>
    <w:rsid w:val="00915B79"/>
    <w:rsid w:val="00915DB5"/>
    <w:rsid w:val="00915FF9"/>
    <w:rsid w:val="009166DF"/>
    <w:rsid w:val="009172BC"/>
    <w:rsid w:val="009175EE"/>
    <w:rsid w:val="00917F4A"/>
    <w:rsid w:val="009204F8"/>
    <w:rsid w:val="0092050E"/>
    <w:rsid w:val="00922DB4"/>
    <w:rsid w:val="00922EAB"/>
    <w:rsid w:val="00924041"/>
    <w:rsid w:val="0092442A"/>
    <w:rsid w:val="0092499A"/>
    <w:rsid w:val="00924DDE"/>
    <w:rsid w:val="009254F3"/>
    <w:rsid w:val="009256D0"/>
    <w:rsid w:val="0092614B"/>
    <w:rsid w:val="0092634D"/>
    <w:rsid w:val="00926353"/>
    <w:rsid w:val="009267FF"/>
    <w:rsid w:val="00926A23"/>
    <w:rsid w:val="00926FF7"/>
    <w:rsid w:val="00927609"/>
    <w:rsid w:val="0093035A"/>
    <w:rsid w:val="009308CB"/>
    <w:rsid w:val="0093116B"/>
    <w:rsid w:val="0093174C"/>
    <w:rsid w:val="0093178F"/>
    <w:rsid w:val="009323F1"/>
    <w:rsid w:val="009333D4"/>
    <w:rsid w:val="00933474"/>
    <w:rsid w:val="0093348B"/>
    <w:rsid w:val="00933DCE"/>
    <w:rsid w:val="00934E90"/>
    <w:rsid w:val="0093579F"/>
    <w:rsid w:val="00936683"/>
    <w:rsid w:val="009369BE"/>
    <w:rsid w:val="00936A1A"/>
    <w:rsid w:val="00936C83"/>
    <w:rsid w:val="00936D7C"/>
    <w:rsid w:val="00936DCD"/>
    <w:rsid w:val="009372DE"/>
    <w:rsid w:val="00937738"/>
    <w:rsid w:val="009379AB"/>
    <w:rsid w:val="00937A5C"/>
    <w:rsid w:val="00937EDC"/>
    <w:rsid w:val="009404FD"/>
    <w:rsid w:val="00940C10"/>
    <w:rsid w:val="00940FED"/>
    <w:rsid w:val="009424EF"/>
    <w:rsid w:val="009426C0"/>
    <w:rsid w:val="00942AEE"/>
    <w:rsid w:val="009443E5"/>
    <w:rsid w:val="00944560"/>
    <w:rsid w:val="00944747"/>
    <w:rsid w:val="00944E07"/>
    <w:rsid w:val="00944E83"/>
    <w:rsid w:val="00944F0B"/>
    <w:rsid w:val="00944FBC"/>
    <w:rsid w:val="00945B5F"/>
    <w:rsid w:val="00947A13"/>
    <w:rsid w:val="00947BCF"/>
    <w:rsid w:val="00947FB2"/>
    <w:rsid w:val="0095089E"/>
    <w:rsid w:val="00950A18"/>
    <w:rsid w:val="00951444"/>
    <w:rsid w:val="00951FCD"/>
    <w:rsid w:val="0095218B"/>
    <w:rsid w:val="00952485"/>
    <w:rsid w:val="009530E3"/>
    <w:rsid w:val="009544A3"/>
    <w:rsid w:val="00954D60"/>
    <w:rsid w:val="00955841"/>
    <w:rsid w:val="00955DE5"/>
    <w:rsid w:val="00956F44"/>
    <w:rsid w:val="0095706B"/>
    <w:rsid w:val="0095733B"/>
    <w:rsid w:val="009576FF"/>
    <w:rsid w:val="00957973"/>
    <w:rsid w:val="009600C1"/>
    <w:rsid w:val="009600DA"/>
    <w:rsid w:val="00960A51"/>
    <w:rsid w:val="00960D9A"/>
    <w:rsid w:val="0096120E"/>
    <w:rsid w:val="00961511"/>
    <w:rsid w:val="009618DC"/>
    <w:rsid w:val="00961D19"/>
    <w:rsid w:val="00961D70"/>
    <w:rsid w:val="00961EB5"/>
    <w:rsid w:val="009624AE"/>
    <w:rsid w:val="00962648"/>
    <w:rsid w:val="00964001"/>
    <w:rsid w:val="00964F85"/>
    <w:rsid w:val="009651AF"/>
    <w:rsid w:val="00965286"/>
    <w:rsid w:val="00965764"/>
    <w:rsid w:val="00965B45"/>
    <w:rsid w:val="0096721A"/>
    <w:rsid w:val="009673B9"/>
    <w:rsid w:val="0097051A"/>
    <w:rsid w:val="00970D57"/>
    <w:rsid w:val="00971762"/>
    <w:rsid w:val="009728D5"/>
    <w:rsid w:val="00972980"/>
    <w:rsid w:val="0097370A"/>
    <w:rsid w:val="009739F2"/>
    <w:rsid w:val="00973B81"/>
    <w:rsid w:val="00974135"/>
    <w:rsid w:val="0097438E"/>
    <w:rsid w:val="00974C04"/>
    <w:rsid w:val="00974D8A"/>
    <w:rsid w:val="00974FA0"/>
    <w:rsid w:val="00975A03"/>
    <w:rsid w:val="0097604C"/>
    <w:rsid w:val="00976451"/>
    <w:rsid w:val="0097660E"/>
    <w:rsid w:val="009774B9"/>
    <w:rsid w:val="0098028D"/>
    <w:rsid w:val="00980678"/>
    <w:rsid w:val="0098346E"/>
    <w:rsid w:val="0098374E"/>
    <w:rsid w:val="00983790"/>
    <w:rsid w:val="00983BB6"/>
    <w:rsid w:val="009847D4"/>
    <w:rsid w:val="00985321"/>
    <w:rsid w:val="0098585E"/>
    <w:rsid w:val="00985E13"/>
    <w:rsid w:val="0098642A"/>
    <w:rsid w:val="009864D5"/>
    <w:rsid w:val="00986A04"/>
    <w:rsid w:val="00986DF4"/>
    <w:rsid w:val="009870B5"/>
    <w:rsid w:val="0098713E"/>
    <w:rsid w:val="00987878"/>
    <w:rsid w:val="00987F06"/>
    <w:rsid w:val="009903D5"/>
    <w:rsid w:val="00990668"/>
    <w:rsid w:val="0099159D"/>
    <w:rsid w:val="00991CAA"/>
    <w:rsid w:val="00991CDD"/>
    <w:rsid w:val="009927F8"/>
    <w:rsid w:val="00992A97"/>
    <w:rsid w:val="00992AE5"/>
    <w:rsid w:val="00992B42"/>
    <w:rsid w:val="009938EA"/>
    <w:rsid w:val="009939E9"/>
    <w:rsid w:val="00993D55"/>
    <w:rsid w:val="00994EC2"/>
    <w:rsid w:val="009955C4"/>
    <w:rsid w:val="00995BD6"/>
    <w:rsid w:val="00995FE5"/>
    <w:rsid w:val="00996ACB"/>
    <w:rsid w:val="00996CF2"/>
    <w:rsid w:val="00996CF3"/>
    <w:rsid w:val="00997067"/>
    <w:rsid w:val="0099768C"/>
    <w:rsid w:val="009977BB"/>
    <w:rsid w:val="0099799D"/>
    <w:rsid w:val="009A0834"/>
    <w:rsid w:val="009A0857"/>
    <w:rsid w:val="009A0860"/>
    <w:rsid w:val="009A0B79"/>
    <w:rsid w:val="009A0DAC"/>
    <w:rsid w:val="009A1448"/>
    <w:rsid w:val="009A1814"/>
    <w:rsid w:val="009A1C17"/>
    <w:rsid w:val="009A26D6"/>
    <w:rsid w:val="009A2A6D"/>
    <w:rsid w:val="009A2E58"/>
    <w:rsid w:val="009A3A25"/>
    <w:rsid w:val="009A4C55"/>
    <w:rsid w:val="009A68B3"/>
    <w:rsid w:val="009B084C"/>
    <w:rsid w:val="009B08C0"/>
    <w:rsid w:val="009B0A67"/>
    <w:rsid w:val="009B143B"/>
    <w:rsid w:val="009B153A"/>
    <w:rsid w:val="009B1958"/>
    <w:rsid w:val="009B21AB"/>
    <w:rsid w:val="009B2383"/>
    <w:rsid w:val="009B2683"/>
    <w:rsid w:val="009B272C"/>
    <w:rsid w:val="009B440A"/>
    <w:rsid w:val="009B57F5"/>
    <w:rsid w:val="009B6A5E"/>
    <w:rsid w:val="009B78AD"/>
    <w:rsid w:val="009C0F9C"/>
    <w:rsid w:val="009C18D7"/>
    <w:rsid w:val="009C19EF"/>
    <w:rsid w:val="009C1AF0"/>
    <w:rsid w:val="009C1CA3"/>
    <w:rsid w:val="009C1FE7"/>
    <w:rsid w:val="009C2669"/>
    <w:rsid w:val="009C2FBD"/>
    <w:rsid w:val="009C3001"/>
    <w:rsid w:val="009C3344"/>
    <w:rsid w:val="009C3414"/>
    <w:rsid w:val="009C4254"/>
    <w:rsid w:val="009C4471"/>
    <w:rsid w:val="009C52C7"/>
    <w:rsid w:val="009C54AB"/>
    <w:rsid w:val="009C613C"/>
    <w:rsid w:val="009C7457"/>
    <w:rsid w:val="009C78C5"/>
    <w:rsid w:val="009C7903"/>
    <w:rsid w:val="009C7B87"/>
    <w:rsid w:val="009C7D80"/>
    <w:rsid w:val="009D0A48"/>
    <w:rsid w:val="009D0FDF"/>
    <w:rsid w:val="009D1131"/>
    <w:rsid w:val="009D2858"/>
    <w:rsid w:val="009D330B"/>
    <w:rsid w:val="009D3F90"/>
    <w:rsid w:val="009D4D62"/>
    <w:rsid w:val="009D4F12"/>
    <w:rsid w:val="009D512E"/>
    <w:rsid w:val="009D54BC"/>
    <w:rsid w:val="009D59E4"/>
    <w:rsid w:val="009D65BA"/>
    <w:rsid w:val="009D7184"/>
    <w:rsid w:val="009D73BC"/>
    <w:rsid w:val="009D75A2"/>
    <w:rsid w:val="009D75F6"/>
    <w:rsid w:val="009E0E96"/>
    <w:rsid w:val="009E21DD"/>
    <w:rsid w:val="009E2609"/>
    <w:rsid w:val="009E31A6"/>
    <w:rsid w:val="009E43B3"/>
    <w:rsid w:val="009E50BB"/>
    <w:rsid w:val="009E60E5"/>
    <w:rsid w:val="009E6205"/>
    <w:rsid w:val="009E6AC7"/>
    <w:rsid w:val="009E765D"/>
    <w:rsid w:val="009F05CB"/>
    <w:rsid w:val="009F092C"/>
    <w:rsid w:val="009F0E22"/>
    <w:rsid w:val="009F15EE"/>
    <w:rsid w:val="009F16DD"/>
    <w:rsid w:val="009F1993"/>
    <w:rsid w:val="009F19D7"/>
    <w:rsid w:val="009F22FB"/>
    <w:rsid w:val="009F50CD"/>
    <w:rsid w:val="009F5343"/>
    <w:rsid w:val="009F57C5"/>
    <w:rsid w:val="009F600C"/>
    <w:rsid w:val="009F6B9C"/>
    <w:rsid w:val="009F7D0E"/>
    <w:rsid w:val="00A0060D"/>
    <w:rsid w:val="00A0139A"/>
    <w:rsid w:val="00A01A22"/>
    <w:rsid w:val="00A02851"/>
    <w:rsid w:val="00A02E90"/>
    <w:rsid w:val="00A03B02"/>
    <w:rsid w:val="00A03F75"/>
    <w:rsid w:val="00A04504"/>
    <w:rsid w:val="00A054AC"/>
    <w:rsid w:val="00A05831"/>
    <w:rsid w:val="00A074C0"/>
    <w:rsid w:val="00A104F6"/>
    <w:rsid w:val="00A11C96"/>
    <w:rsid w:val="00A12633"/>
    <w:rsid w:val="00A128D3"/>
    <w:rsid w:val="00A1306C"/>
    <w:rsid w:val="00A134CF"/>
    <w:rsid w:val="00A13BC7"/>
    <w:rsid w:val="00A1523E"/>
    <w:rsid w:val="00A158FF"/>
    <w:rsid w:val="00A15F93"/>
    <w:rsid w:val="00A16614"/>
    <w:rsid w:val="00A16ABD"/>
    <w:rsid w:val="00A16AD2"/>
    <w:rsid w:val="00A16B94"/>
    <w:rsid w:val="00A171CF"/>
    <w:rsid w:val="00A200E7"/>
    <w:rsid w:val="00A202E7"/>
    <w:rsid w:val="00A20335"/>
    <w:rsid w:val="00A20594"/>
    <w:rsid w:val="00A20F68"/>
    <w:rsid w:val="00A21BD5"/>
    <w:rsid w:val="00A21F47"/>
    <w:rsid w:val="00A22BB7"/>
    <w:rsid w:val="00A23217"/>
    <w:rsid w:val="00A23361"/>
    <w:rsid w:val="00A23DC7"/>
    <w:rsid w:val="00A248FE"/>
    <w:rsid w:val="00A24A7A"/>
    <w:rsid w:val="00A24CDA"/>
    <w:rsid w:val="00A24D5C"/>
    <w:rsid w:val="00A25EA4"/>
    <w:rsid w:val="00A270A6"/>
    <w:rsid w:val="00A27994"/>
    <w:rsid w:val="00A3001F"/>
    <w:rsid w:val="00A30036"/>
    <w:rsid w:val="00A301AE"/>
    <w:rsid w:val="00A3091F"/>
    <w:rsid w:val="00A312A2"/>
    <w:rsid w:val="00A323EE"/>
    <w:rsid w:val="00A336E5"/>
    <w:rsid w:val="00A33A2F"/>
    <w:rsid w:val="00A343BE"/>
    <w:rsid w:val="00A3462F"/>
    <w:rsid w:val="00A34F5D"/>
    <w:rsid w:val="00A35294"/>
    <w:rsid w:val="00A354F6"/>
    <w:rsid w:val="00A35819"/>
    <w:rsid w:val="00A40479"/>
    <w:rsid w:val="00A4098A"/>
    <w:rsid w:val="00A40EBF"/>
    <w:rsid w:val="00A414CC"/>
    <w:rsid w:val="00A42817"/>
    <w:rsid w:val="00A44B93"/>
    <w:rsid w:val="00A44CD0"/>
    <w:rsid w:val="00A4524C"/>
    <w:rsid w:val="00A453E1"/>
    <w:rsid w:val="00A456F1"/>
    <w:rsid w:val="00A45AF2"/>
    <w:rsid w:val="00A46406"/>
    <w:rsid w:val="00A47881"/>
    <w:rsid w:val="00A5046E"/>
    <w:rsid w:val="00A50D0A"/>
    <w:rsid w:val="00A510B7"/>
    <w:rsid w:val="00A5155E"/>
    <w:rsid w:val="00A52422"/>
    <w:rsid w:val="00A52921"/>
    <w:rsid w:val="00A53651"/>
    <w:rsid w:val="00A53708"/>
    <w:rsid w:val="00A54772"/>
    <w:rsid w:val="00A54830"/>
    <w:rsid w:val="00A54859"/>
    <w:rsid w:val="00A54961"/>
    <w:rsid w:val="00A559E1"/>
    <w:rsid w:val="00A572B5"/>
    <w:rsid w:val="00A5767E"/>
    <w:rsid w:val="00A57792"/>
    <w:rsid w:val="00A577C8"/>
    <w:rsid w:val="00A60F57"/>
    <w:rsid w:val="00A61D49"/>
    <w:rsid w:val="00A61E0C"/>
    <w:rsid w:val="00A62599"/>
    <w:rsid w:val="00A62776"/>
    <w:rsid w:val="00A633AE"/>
    <w:rsid w:val="00A6354F"/>
    <w:rsid w:val="00A63F1E"/>
    <w:rsid w:val="00A6478A"/>
    <w:rsid w:val="00A650D5"/>
    <w:rsid w:val="00A65577"/>
    <w:rsid w:val="00A65FAF"/>
    <w:rsid w:val="00A668E9"/>
    <w:rsid w:val="00A700F6"/>
    <w:rsid w:val="00A70CEE"/>
    <w:rsid w:val="00A7105E"/>
    <w:rsid w:val="00A712DC"/>
    <w:rsid w:val="00A71316"/>
    <w:rsid w:val="00A7180F"/>
    <w:rsid w:val="00A72EDD"/>
    <w:rsid w:val="00A7360C"/>
    <w:rsid w:val="00A75B9A"/>
    <w:rsid w:val="00A75D37"/>
    <w:rsid w:val="00A76688"/>
    <w:rsid w:val="00A77B1C"/>
    <w:rsid w:val="00A809BA"/>
    <w:rsid w:val="00A810B8"/>
    <w:rsid w:val="00A823B1"/>
    <w:rsid w:val="00A831E6"/>
    <w:rsid w:val="00A84318"/>
    <w:rsid w:val="00A84FDC"/>
    <w:rsid w:val="00A85057"/>
    <w:rsid w:val="00A855DA"/>
    <w:rsid w:val="00A858DF"/>
    <w:rsid w:val="00A85966"/>
    <w:rsid w:val="00A86D47"/>
    <w:rsid w:val="00A87367"/>
    <w:rsid w:val="00A87773"/>
    <w:rsid w:val="00A87F15"/>
    <w:rsid w:val="00A90591"/>
    <w:rsid w:val="00A90F13"/>
    <w:rsid w:val="00A913F1"/>
    <w:rsid w:val="00A91A98"/>
    <w:rsid w:val="00A921BF"/>
    <w:rsid w:val="00A92E2E"/>
    <w:rsid w:val="00A9386F"/>
    <w:rsid w:val="00A949E1"/>
    <w:rsid w:val="00A94E17"/>
    <w:rsid w:val="00A950EE"/>
    <w:rsid w:val="00A95B90"/>
    <w:rsid w:val="00A95F80"/>
    <w:rsid w:val="00A962DE"/>
    <w:rsid w:val="00A9700F"/>
    <w:rsid w:val="00AA19F8"/>
    <w:rsid w:val="00AA1E42"/>
    <w:rsid w:val="00AA22BA"/>
    <w:rsid w:val="00AA28B1"/>
    <w:rsid w:val="00AA2BBD"/>
    <w:rsid w:val="00AA314A"/>
    <w:rsid w:val="00AA3D7E"/>
    <w:rsid w:val="00AA47ED"/>
    <w:rsid w:val="00AA4A42"/>
    <w:rsid w:val="00AA4A8E"/>
    <w:rsid w:val="00AA6054"/>
    <w:rsid w:val="00AA6759"/>
    <w:rsid w:val="00AA6AC8"/>
    <w:rsid w:val="00AA6B56"/>
    <w:rsid w:val="00AA78A5"/>
    <w:rsid w:val="00AA7E4B"/>
    <w:rsid w:val="00AB1F61"/>
    <w:rsid w:val="00AB2187"/>
    <w:rsid w:val="00AB2F9E"/>
    <w:rsid w:val="00AB393B"/>
    <w:rsid w:val="00AB3CA5"/>
    <w:rsid w:val="00AB4935"/>
    <w:rsid w:val="00AB54E9"/>
    <w:rsid w:val="00AB554C"/>
    <w:rsid w:val="00AB67B3"/>
    <w:rsid w:val="00AB7D99"/>
    <w:rsid w:val="00AB7E8C"/>
    <w:rsid w:val="00AB7EB7"/>
    <w:rsid w:val="00AB7F85"/>
    <w:rsid w:val="00AC0F3D"/>
    <w:rsid w:val="00AC1262"/>
    <w:rsid w:val="00AC164B"/>
    <w:rsid w:val="00AC1707"/>
    <w:rsid w:val="00AC1919"/>
    <w:rsid w:val="00AC3432"/>
    <w:rsid w:val="00AC4784"/>
    <w:rsid w:val="00AC4C7B"/>
    <w:rsid w:val="00AC4D55"/>
    <w:rsid w:val="00AC4DC0"/>
    <w:rsid w:val="00AC582B"/>
    <w:rsid w:val="00AC6C22"/>
    <w:rsid w:val="00AC7A21"/>
    <w:rsid w:val="00AC7F5D"/>
    <w:rsid w:val="00AD0B29"/>
    <w:rsid w:val="00AD0E7F"/>
    <w:rsid w:val="00AD1C6E"/>
    <w:rsid w:val="00AD2371"/>
    <w:rsid w:val="00AD23AE"/>
    <w:rsid w:val="00AD2704"/>
    <w:rsid w:val="00AD29DA"/>
    <w:rsid w:val="00AD2B14"/>
    <w:rsid w:val="00AD2B38"/>
    <w:rsid w:val="00AD2E75"/>
    <w:rsid w:val="00AD337E"/>
    <w:rsid w:val="00AD3775"/>
    <w:rsid w:val="00AD37B9"/>
    <w:rsid w:val="00AD3F89"/>
    <w:rsid w:val="00AD458A"/>
    <w:rsid w:val="00AE0902"/>
    <w:rsid w:val="00AE0935"/>
    <w:rsid w:val="00AE1176"/>
    <w:rsid w:val="00AE1327"/>
    <w:rsid w:val="00AE1E21"/>
    <w:rsid w:val="00AE29A2"/>
    <w:rsid w:val="00AE2B90"/>
    <w:rsid w:val="00AE34E6"/>
    <w:rsid w:val="00AE3A2E"/>
    <w:rsid w:val="00AE3D42"/>
    <w:rsid w:val="00AE4B44"/>
    <w:rsid w:val="00AE5160"/>
    <w:rsid w:val="00AE5359"/>
    <w:rsid w:val="00AE7399"/>
    <w:rsid w:val="00AE7C62"/>
    <w:rsid w:val="00AE7E54"/>
    <w:rsid w:val="00AF0BF8"/>
    <w:rsid w:val="00AF15EF"/>
    <w:rsid w:val="00AF1AF8"/>
    <w:rsid w:val="00AF1CBA"/>
    <w:rsid w:val="00AF1E7F"/>
    <w:rsid w:val="00AF2D39"/>
    <w:rsid w:val="00AF2F96"/>
    <w:rsid w:val="00AF40C9"/>
    <w:rsid w:val="00AF590D"/>
    <w:rsid w:val="00AF59B1"/>
    <w:rsid w:val="00AF6364"/>
    <w:rsid w:val="00AF65AD"/>
    <w:rsid w:val="00AF7538"/>
    <w:rsid w:val="00AF7632"/>
    <w:rsid w:val="00AF77CB"/>
    <w:rsid w:val="00AF7A8F"/>
    <w:rsid w:val="00B00A67"/>
    <w:rsid w:val="00B028A1"/>
    <w:rsid w:val="00B037F0"/>
    <w:rsid w:val="00B0471E"/>
    <w:rsid w:val="00B04798"/>
    <w:rsid w:val="00B04E19"/>
    <w:rsid w:val="00B04E1A"/>
    <w:rsid w:val="00B05761"/>
    <w:rsid w:val="00B111D8"/>
    <w:rsid w:val="00B1236C"/>
    <w:rsid w:val="00B13640"/>
    <w:rsid w:val="00B13851"/>
    <w:rsid w:val="00B13B97"/>
    <w:rsid w:val="00B14BFA"/>
    <w:rsid w:val="00B1528E"/>
    <w:rsid w:val="00B162CC"/>
    <w:rsid w:val="00B162DA"/>
    <w:rsid w:val="00B163D4"/>
    <w:rsid w:val="00B1674F"/>
    <w:rsid w:val="00B1727B"/>
    <w:rsid w:val="00B1731C"/>
    <w:rsid w:val="00B17AF9"/>
    <w:rsid w:val="00B20ABA"/>
    <w:rsid w:val="00B20CF1"/>
    <w:rsid w:val="00B21B1F"/>
    <w:rsid w:val="00B22096"/>
    <w:rsid w:val="00B22676"/>
    <w:rsid w:val="00B22EDD"/>
    <w:rsid w:val="00B23FD3"/>
    <w:rsid w:val="00B242F8"/>
    <w:rsid w:val="00B2458C"/>
    <w:rsid w:val="00B24F52"/>
    <w:rsid w:val="00B2574F"/>
    <w:rsid w:val="00B25CC1"/>
    <w:rsid w:val="00B27364"/>
    <w:rsid w:val="00B27CEC"/>
    <w:rsid w:val="00B303A1"/>
    <w:rsid w:val="00B307D0"/>
    <w:rsid w:val="00B3159E"/>
    <w:rsid w:val="00B32B5A"/>
    <w:rsid w:val="00B32C00"/>
    <w:rsid w:val="00B334F6"/>
    <w:rsid w:val="00B33724"/>
    <w:rsid w:val="00B33AD8"/>
    <w:rsid w:val="00B34144"/>
    <w:rsid w:val="00B34279"/>
    <w:rsid w:val="00B34648"/>
    <w:rsid w:val="00B350D7"/>
    <w:rsid w:val="00B35E39"/>
    <w:rsid w:val="00B36678"/>
    <w:rsid w:val="00B3718E"/>
    <w:rsid w:val="00B37280"/>
    <w:rsid w:val="00B3797F"/>
    <w:rsid w:val="00B37DA3"/>
    <w:rsid w:val="00B4056B"/>
    <w:rsid w:val="00B40C08"/>
    <w:rsid w:val="00B416D5"/>
    <w:rsid w:val="00B42025"/>
    <w:rsid w:val="00B42497"/>
    <w:rsid w:val="00B42505"/>
    <w:rsid w:val="00B426A6"/>
    <w:rsid w:val="00B42F21"/>
    <w:rsid w:val="00B431BB"/>
    <w:rsid w:val="00B43438"/>
    <w:rsid w:val="00B44557"/>
    <w:rsid w:val="00B446C1"/>
    <w:rsid w:val="00B45896"/>
    <w:rsid w:val="00B46559"/>
    <w:rsid w:val="00B46828"/>
    <w:rsid w:val="00B46FDF"/>
    <w:rsid w:val="00B471C5"/>
    <w:rsid w:val="00B471FC"/>
    <w:rsid w:val="00B472F0"/>
    <w:rsid w:val="00B47A04"/>
    <w:rsid w:val="00B47FD2"/>
    <w:rsid w:val="00B50D0A"/>
    <w:rsid w:val="00B51052"/>
    <w:rsid w:val="00B513BE"/>
    <w:rsid w:val="00B51596"/>
    <w:rsid w:val="00B52614"/>
    <w:rsid w:val="00B531DE"/>
    <w:rsid w:val="00B53A00"/>
    <w:rsid w:val="00B53C3B"/>
    <w:rsid w:val="00B53E39"/>
    <w:rsid w:val="00B54059"/>
    <w:rsid w:val="00B542BC"/>
    <w:rsid w:val="00B54331"/>
    <w:rsid w:val="00B568A6"/>
    <w:rsid w:val="00B5707B"/>
    <w:rsid w:val="00B57A56"/>
    <w:rsid w:val="00B60251"/>
    <w:rsid w:val="00B6048F"/>
    <w:rsid w:val="00B619BB"/>
    <w:rsid w:val="00B61B80"/>
    <w:rsid w:val="00B6288C"/>
    <w:rsid w:val="00B639A7"/>
    <w:rsid w:val="00B64546"/>
    <w:rsid w:val="00B64BCA"/>
    <w:rsid w:val="00B650A5"/>
    <w:rsid w:val="00B659D5"/>
    <w:rsid w:val="00B65B8E"/>
    <w:rsid w:val="00B66849"/>
    <w:rsid w:val="00B66D29"/>
    <w:rsid w:val="00B67542"/>
    <w:rsid w:val="00B67905"/>
    <w:rsid w:val="00B67DD9"/>
    <w:rsid w:val="00B70301"/>
    <w:rsid w:val="00B71034"/>
    <w:rsid w:val="00B710EB"/>
    <w:rsid w:val="00B721FB"/>
    <w:rsid w:val="00B72332"/>
    <w:rsid w:val="00B73B35"/>
    <w:rsid w:val="00B74ABB"/>
    <w:rsid w:val="00B74C78"/>
    <w:rsid w:val="00B74D0D"/>
    <w:rsid w:val="00B750F2"/>
    <w:rsid w:val="00B7517C"/>
    <w:rsid w:val="00B757C6"/>
    <w:rsid w:val="00B76035"/>
    <w:rsid w:val="00B7631D"/>
    <w:rsid w:val="00B7683C"/>
    <w:rsid w:val="00B76DD8"/>
    <w:rsid w:val="00B772FC"/>
    <w:rsid w:val="00B801C0"/>
    <w:rsid w:val="00B80434"/>
    <w:rsid w:val="00B81342"/>
    <w:rsid w:val="00B82AD7"/>
    <w:rsid w:val="00B8348F"/>
    <w:rsid w:val="00B835FC"/>
    <w:rsid w:val="00B83B00"/>
    <w:rsid w:val="00B84387"/>
    <w:rsid w:val="00B857E4"/>
    <w:rsid w:val="00B863D6"/>
    <w:rsid w:val="00B86E9E"/>
    <w:rsid w:val="00B87819"/>
    <w:rsid w:val="00B87A5A"/>
    <w:rsid w:val="00B87D4F"/>
    <w:rsid w:val="00B90557"/>
    <w:rsid w:val="00B91086"/>
    <w:rsid w:val="00B92150"/>
    <w:rsid w:val="00B9300A"/>
    <w:rsid w:val="00B9507A"/>
    <w:rsid w:val="00B950F1"/>
    <w:rsid w:val="00B95705"/>
    <w:rsid w:val="00B9629F"/>
    <w:rsid w:val="00B975A6"/>
    <w:rsid w:val="00B978E5"/>
    <w:rsid w:val="00B97A8D"/>
    <w:rsid w:val="00BA0392"/>
    <w:rsid w:val="00BA06D6"/>
    <w:rsid w:val="00BA0BAE"/>
    <w:rsid w:val="00BA1337"/>
    <w:rsid w:val="00BA1579"/>
    <w:rsid w:val="00BA2001"/>
    <w:rsid w:val="00BA203A"/>
    <w:rsid w:val="00BA2452"/>
    <w:rsid w:val="00BA273A"/>
    <w:rsid w:val="00BA2BB2"/>
    <w:rsid w:val="00BA305F"/>
    <w:rsid w:val="00BA4AC1"/>
    <w:rsid w:val="00BA4FB2"/>
    <w:rsid w:val="00BA5009"/>
    <w:rsid w:val="00BA5049"/>
    <w:rsid w:val="00BA6FA3"/>
    <w:rsid w:val="00BA7180"/>
    <w:rsid w:val="00BA7C99"/>
    <w:rsid w:val="00BB06C6"/>
    <w:rsid w:val="00BB07EA"/>
    <w:rsid w:val="00BB0D82"/>
    <w:rsid w:val="00BB1067"/>
    <w:rsid w:val="00BB18BA"/>
    <w:rsid w:val="00BB1B4B"/>
    <w:rsid w:val="00BB1D88"/>
    <w:rsid w:val="00BB1E57"/>
    <w:rsid w:val="00BB25D5"/>
    <w:rsid w:val="00BB3010"/>
    <w:rsid w:val="00BB3628"/>
    <w:rsid w:val="00BB3A2E"/>
    <w:rsid w:val="00BB4F83"/>
    <w:rsid w:val="00BB5330"/>
    <w:rsid w:val="00BB5C75"/>
    <w:rsid w:val="00BB5CA2"/>
    <w:rsid w:val="00BB5EB9"/>
    <w:rsid w:val="00BB62F8"/>
    <w:rsid w:val="00BC019C"/>
    <w:rsid w:val="00BC02A7"/>
    <w:rsid w:val="00BC02B4"/>
    <w:rsid w:val="00BC0EDC"/>
    <w:rsid w:val="00BC13D8"/>
    <w:rsid w:val="00BC1781"/>
    <w:rsid w:val="00BC1FB6"/>
    <w:rsid w:val="00BC247B"/>
    <w:rsid w:val="00BC2B34"/>
    <w:rsid w:val="00BC2D55"/>
    <w:rsid w:val="00BC37BA"/>
    <w:rsid w:val="00BC3817"/>
    <w:rsid w:val="00BC3EF0"/>
    <w:rsid w:val="00BC4020"/>
    <w:rsid w:val="00BC6537"/>
    <w:rsid w:val="00BC669D"/>
    <w:rsid w:val="00BC6AC3"/>
    <w:rsid w:val="00BC7703"/>
    <w:rsid w:val="00BC7F0B"/>
    <w:rsid w:val="00BD009F"/>
    <w:rsid w:val="00BD07EC"/>
    <w:rsid w:val="00BD37C7"/>
    <w:rsid w:val="00BD3882"/>
    <w:rsid w:val="00BD45E8"/>
    <w:rsid w:val="00BD4ACC"/>
    <w:rsid w:val="00BD4CA8"/>
    <w:rsid w:val="00BD610C"/>
    <w:rsid w:val="00BD7343"/>
    <w:rsid w:val="00BD7366"/>
    <w:rsid w:val="00BD7455"/>
    <w:rsid w:val="00BD79BE"/>
    <w:rsid w:val="00BD7CB7"/>
    <w:rsid w:val="00BD7E7C"/>
    <w:rsid w:val="00BE0769"/>
    <w:rsid w:val="00BE0794"/>
    <w:rsid w:val="00BE1333"/>
    <w:rsid w:val="00BE233E"/>
    <w:rsid w:val="00BE286C"/>
    <w:rsid w:val="00BE2CEC"/>
    <w:rsid w:val="00BE39FE"/>
    <w:rsid w:val="00BE42B2"/>
    <w:rsid w:val="00BE4369"/>
    <w:rsid w:val="00BE529F"/>
    <w:rsid w:val="00BE56AF"/>
    <w:rsid w:val="00BE590E"/>
    <w:rsid w:val="00BE67BB"/>
    <w:rsid w:val="00BE688D"/>
    <w:rsid w:val="00BE6B33"/>
    <w:rsid w:val="00BE75F6"/>
    <w:rsid w:val="00BE7863"/>
    <w:rsid w:val="00BE7A78"/>
    <w:rsid w:val="00BE7BE9"/>
    <w:rsid w:val="00BF0072"/>
    <w:rsid w:val="00BF04F7"/>
    <w:rsid w:val="00BF0609"/>
    <w:rsid w:val="00BF23F7"/>
    <w:rsid w:val="00BF269C"/>
    <w:rsid w:val="00BF287C"/>
    <w:rsid w:val="00BF3849"/>
    <w:rsid w:val="00BF3B0B"/>
    <w:rsid w:val="00BF4923"/>
    <w:rsid w:val="00BF5783"/>
    <w:rsid w:val="00BF5C9C"/>
    <w:rsid w:val="00BF68EB"/>
    <w:rsid w:val="00BF6954"/>
    <w:rsid w:val="00BF6962"/>
    <w:rsid w:val="00C0097F"/>
    <w:rsid w:val="00C01750"/>
    <w:rsid w:val="00C024B5"/>
    <w:rsid w:val="00C02610"/>
    <w:rsid w:val="00C0366F"/>
    <w:rsid w:val="00C039E8"/>
    <w:rsid w:val="00C04914"/>
    <w:rsid w:val="00C052A2"/>
    <w:rsid w:val="00C05572"/>
    <w:rsid w:val="00C05B06"/>
    <w:rsid w:val="00C05BCA"/>
    <w:rsid w:val="00C05FE6"/>
    <w:rsid w:val="00C06190"/>
    <w:rsid w:val="00C06233"/>
    <w:rsid w:val="00C06369"/>
    <w:rsid w:val="00C07268"/>
    <w:rsid w:val="00C074D2"/>
    <w:rsid w:val="00C075F4"/>
    <w:rsid w:val="00C103B7"/>
    <w:rsid w:val="00C1097D"/>
    <w:rsid w:val="00C10B4A"/>
    <w:rsid w:val="00C11B36"/>
    <w:rsid w:val="00C11D9D"/>
    <w:rsid w:val="00C1301B"/>
    <w:rsid w:val="00C13125"/>
    <w:rsid w:val="00C1349C"/>
    <w:rsid w:val="00C14A05"/>
    <w:rsid w:val="00C15F9B"/>
    <w:rsid w:val="00C16037"/>
    <w:rsid w:val="00C16711"/>
    <w:rsid w:val="00C16770"/>
    <w:rsid w:val="00C169DA"/>
    <w:rsid w:val="00C16E8E"/>
    <w:rsid w:val="00C17818"/>
    <w:rsid w:val="00C206B6"/>
    <w:rsid w:val="00C20D63"/>
    <w:rsid w:val="00C20E4D"/>
    <w:rsid w:val="00C23C33"/>
    <w:rsid w:val="00C2439E"/>
    <w:rsid w:val="00C2518B"/>
    <w:rsid w:val="00C259C0"/>
    <w:rsid w:val="00C26287"/>
    <w:rsid w:val="00C268E7"/>
    <w:rsid w:val="00C26C6B"/>
    <w:rsid w:val="00C2742F"/>
    <w:rsid w:val="00C31959"/>
    <w:rsid w:val="00C33B8C"/>
    <w:rsid w:val="00C348A8"/>
    <w:rsid w:val="00C348B5"/>
    <w:rsid w:val="00C34AA1"/>
    <w:rsid w:val="00C35E4C"/>
    <w:rsid w:val="00C35F89"/>
    <w:rsid w:val="00C37DAF"/>
    <w:rsid w:val="00C41021"/>
    <w:rsid w:val="00C410D3"/>
    <w:rsid w:val="00C41CB7"/>
    <w:rsid w:val="00C42A8E"/>
    <w:rsid w:val="00C43ADC"/>
    <w:rsid w:val="00C444A9"/>
    <w:rsid w:val="00C44B84"/>
    <w:rsid w:val="00C45231"/>
    <w:rsid w:val="00C454CB"/>
    <w:rsid w:val="00C45844"/>
    <w:rsid w:val="00C46658"/>
    <w:rsid w:val="00C475B4"/>
    <w:rsid w:val="00C503FE"/>
    <w:rsid w:val="00C50BEF"/>
    <w:rsid w:val="00C51CDF"/>
    <w:rsid w:val="00C52E20"/>
    <w:rsid w:val="00C5365B"/>
    <w:rsid w:val="00C5392E"/>
    <w:rsid w:val="00C53EEA"/>
    <w:rsid w:val="00C54458"/>
    <w:rsid w:val="00C54F71"/>
    <w:rsid w:val="00C55022"/>
    <w:rsid w:val="00C55161"/>
    <w:rsid w:val="00C55BF4"/>
    <w:rsid w:val="00C560FF"/>
    <w:rsid w:val="00C56B45"/>
    <w:rsid w:val="00C60434"/>
    <w:rsid w:val="00C60707"/>
    <w:rsid w:val="00C6111E"/>
    <w:rsid w:val="00C61722"/>
    <w:rsid w:val="00C61915"/>
    <w:rsid w:val="00C61C4B"/>
    <w:rsid w:val="00C62B9D"/>
    <w:rsid w:val="00C62FDC"/>
    <w:rsid w:val="00C647E7"/>
    <w:rsid w:val="00C6481B"/>
    <w:rsid w:val="00C64A0F"/>
    <w:rsid w:val="00C64F52"/>
    <w:rsid w:val="00C65BE5"/>
    <w:rsid w:val="00C65F9D"/>
    <w:rsid w:val="00C6635C"/>
    <w:rsid w:val="00C67238"/>
    <w:rsid w:val="00C679DE"/>
    <w:rsid w:val="00C67AA6"/>
    <w:rsid w:val="00C67D12"/>
    <w:rsid w:val="00C70107"/>
    <w:rsid w:val="00C7071B"/>
    <w:rsid w:val="00C7086C"/>
    <w:rsid w:val="00C72360"/>
    <w:rsid w:val="00C72856"/>
    <w:rsid w:val="00C72EE6"/>
    <w:rsid w:val="00C7418A"/>
    <w:rsid w:val="00C74315"/>
    <w:rsid w:val="00C745A3"/>
    <w:rsid w:val="00C746C6"/>
    <w:rsid w:val="00C74DB3"/>
    <w:rsid w:val="00C7562D"/>
    <w:rsid w:val="00C7577A"/>
    <w:rsid w:val="00C76DCB"/>
    <w:rsid w:val="00C76F1D"/>
    <w:rsid w:val="00C77FD7"/>
    <w:rsid w:val="00C77FE2"/>
    <w:rsid w:val="00C812B7"/>
    <w:rsid w:val="00C81B01"/>
    <w:rsid w:val="00C81C71"/>
    <w:rsid w:val="00C821C7"/>
    <w:rsid w:val="00C82955"/>
    <w:rsid w:val="00C83010"/>
    <w:rsid w:val="00C837FC"/>
    <w:rsid w:val="00C84227"/>
    <w:rsid w:val="00C84868"/>
    <w:rsid w:val="00C85DBC"/>
    <w:rsid w:val="00C87C09"/>
    <w:rsid w:val="00C87D60"/>
    <w:rsid w:val="00C919D4"/>
    <w:rsid w:val="00C9225C"/>
    <w:rsid w:val="00C92A12"/>
    <w:rsid w:val="00C9327B"/>
    <w:rsid w:val="00C94298"/>
    <w:rsid w:val="00C947C5"/>
    <w:rsid w:val="00C94E88"/>
    <w:rsid w:val="00C954DE"/>
    <w:rsid w:val="00C958F8"/>
    <w:rsid w:val="00C96B9B"/>
    <w:rsid w:val="00C97135"/>
    <w:rsid w:val="00C97343"/>
    <w:rsid w:val="00C97AD5"/>
    <w:rsid w:val="00C97E93"/>
    <w:rsid w:val="00C97F87"/>
    <w:rsid w:val="00CA1BEF"/>
    <w:rsid w:val="00CA2429"/>
    <w:rsid w:val="00CA255D"/>
    <w:rsid w:val="00CA25DD"/>
    <w:rsid w:val="00CA281E"/>
    <w:rsid w:val="00CA301B"/>
    <w:rsid w:val="00CA3B02"/>
    <w:rsid w:val="00CA48D3"/>
    <w:rsid w:val="00CA720D"/>
    <w:rsid w:val="00CA7D19"/>
    <w:rsid w:val="00CB045E"/>
    <w:rsid w:val="00CB06E7"/>
    <w:rsid w:val="00CB17E3"/>
    <w:rsid w:val="00CB2F26"/>
    <w:rsid w:val="00CB3A9C"/>
    <w:rsid w:val="00CB3CE2"/>
    <w:rsid w:val="00CB433B"/>
    <w:rsid w:val="00CB441F"/>
    <w:rsid w:val="00CB4D37"/>
    <w:rsid w:val="00CB4DE8"/>
    <w:rsid w:val="00CB52A2"/>
    <w:rsid w:val="00CB5848"/>
    <w:rsid w:val="00CB5FF3"/>
    <w:rsid w:val="00CB6486"/>
    <w:rsid w:val="00CB74DB"/>
    <w:rsid w:val="00CB77E4"/>
    <w:rsid w:val="00CB7E3F"/>
    <w:rsid w:val="00CC0FE3"/>
    <w:rsid w:val="00CC110D"/>
    <w:rsid w:val="00CC1194"/>
    <w:rsid w:val="00CC2450"/>
    <w:rsid w:val="00CC2946"/>
    <w:rsid w:val="00CC2AAB"/>
    <w:rsid w:val="00CC30AD"/>
    <w:rsid w:val="00CC30FC"/>
    <w:rsid w:val="00CC37E6"/>
    <w:rsid w:val="00CC4E83"/>
    <w:rsid w:val="00CC5AE0"/>
    <w:rsid w:val="00CC60F2"/>
    <w:rsid w:val="00CC793B"/>
    <w:rsid w:val="00CC7B3E"/>
    <w:rsid w:val="00CD211B"/>
    <w:rsid w:val="00CD2325"/>
    <w:rsid w:val="00CD306A"/>
    <w:rsid w:val="00CD3842"/>
    <w:rsid w:val="00CD3BDB"/>
    <w:rsid w:val="00CD3E72"/>
    <w:rsid w:val="00CD4767"/>
    <w:rsid w:val="00CD4A85"/>
    <w:rsid w:val="00CD526B"/>
    <w:rsid w:val="00CD6D94"/>
    <w:rsid w:val="00CD7E56"/>
    <w:rsid w:val="00CE017C"/>
    <w:rsid w:val="00CE01C3"/>
    <w:rsid w:val="00CE121B"/>
    <w:rsid w:val="00CE1B86"/>
    <w:rsid w:val="00CE1BEA"/>
    <w:rsid w:val="00CE1E17"/>
    <w:rsid w:val="00CE3650"/>
    <w:rsid w:val="00CE36E3"/>
    <w:rsid w:val="00CE4BCF"/>
    <w:rsid w:val="00CE4E3E"/>
    <w:rsid w:val="00CE609F"/>
    <w:rsid w:val="00CE6730"/>
    <w:rsid w:val="00CE680D"/>
    <w:rsid w:val="00CE717C"/>
    <w:rsid w:val="00CE734D"/>
    <w:rsid w:val="00CF00DB"/>
    <w:rsid w:val="00CF1009"/>
    <w:rsid w:val="00CF286C"/>
    <w:rsid w:val="00CF3CD4"/>
    <w:rsid w:val="00CF3D4C"/>
    <w:rsid w:val="00CF4441"/>
    <w:rsid w:val="00CF4613"/>
    <w:rsid w:val="00CF4782"/>
    <w:rsid w:val="00CF4AA3"/>
    <w:rsid w:val="00CF4E87"/>
    <w:rsid w:val="00CF5D86"/>
    <w:rsid w:val="00CF668E"/>
    <w:rsid w:val="00CF7173"/>
    <w:rsid w:val="00CF7628"/>
    <w:rsid w:val="00D01023"/>
    <w:rsid w:val="00D011B8"/>
    <w:rsid w:val="00D02189"/>
    <w:rsid w:val="00D028D9"/>
    <w:rsid w:val="00D0333B"/>
    <w:rsid w:val="00D03C13"/>
    <w:rsid w:val="00D0420B"/>
    <w:rsid w:val="00D04445"/>
    <w:rsid w:val="00D04931"/>
    <w:rsid w:val="00D04DFF"/>
    <w:rsid w:val="00D05F96"/>
    <w:rsid w:val="00D071F8"/>
    <w:rsid w:val="00D107B1"/>
    <w:rsid w:val="00D11AEB"/>
    <w:rsid w:val="00D120F6"/>
    <w:rsid w:val="00D12782"/>
    <w:rsid w:val="00D14A84"/>
    <w:rsid w:val="00D176E3"/>
    <w:rsid w:val="00D17D67"/>
    <w:rsid w:val="00D20257"/>
    <w:rsid w:val="00D20834"/>
    <w:rsid w:val="00D20D29"/>
    <w:rsid w:val="00D20F17"/>
    <w:rsid w:val="00D2128F"/>
    <w:rsid w:val="00D21E53"/>
    <w:rsid w:val="00D23D3B"/>
    <w:rsid w:val="00D24413"/>
    <w:rsid w:val="00D24774"/>
    <w:rsid w:val="00D25169"/>
    <w:rsid w:val="00D26528"/>
    <w:rsid w:val="00D26595"/>
    <w:rsid w:val="00D26979"/>
    <w:rsid w:val="00D272B7"/>
    <w:rsid w:val="00D27D95"/>
    <w:rsid w:val="00D27E76"/>
    <w:rsid w:val="00D30983"/>
    <w:rsid w:val="00D30DCB"/>
    <w:rsid w:val="00D3100E"/>
    <w:rsid w:val="00D313BC"/>
    <w:rsid w:val="00D31BAF"/>
    <w:rsid w:val="00D31EBD"/>
    <w:rsid w:val="00D32E37"/>
    <w:rsid w:val="00D3454A"/>
    <w:rsid w:val="00D34BDD"/>
    <w:rsid w:val="00D361CB"/>
    <w:rsid w:val="00D3668D"/>
    <w:rsid w:val="00D37E84"/>
    <w:rsid w:val="00D40482"/>
    <w:rsid w:val="00D40538"/>
    <w:rsid w:val="00D40D23"/>
    <w:rsid w:val="00D40D8A"/>
    <w:rsid w:val="00D41184"/>
    <w:rsid w:val="00D41197"/>
    <w:rsid w:val="00D41BD6"/>
    <w:rsid w:val="00D426CD"/>
    <w:rsid w:val="00D42850"/>
    <w:rsid w:val="00D4299C"/>
    <w:rsid w:val="00D438E2"/>
    <w:rsid w:val="00D4596D"/>
    <w:rsid w:val="00D464F7"/>
    <w:rsid w:val="00D4659D"/>
    <w:rsid w:val="00D46D60"/>
    <w:rsid w:val="00D472A1"/>
    <w:rsid w:val="00D50EE4"/>
    <w:rsid w:val="00D512BE"/>
    <w:rsid w:val="00D51C00"/>
    <w:rsid w:val="00D525BC"/>
    <w:rsid w:val="00D529D4"/>
    <w:rsid w:val="00D536C8"/>
    <w:rsid w:val="00D5555A"/>
    <w:rsid w:val="00D5586B"/>
    <w:rsid w:val="00D55B71"/>
    <w:rsid w:val="00D560A4"/>
    <w:rsid w:val="00D574FA"/>
    <w:rsid w:val="00D5754E"/>
    <w:rsid w:val="00D57CDC"/>
    <w:rsid w:val="00D608A0"/>
    <w:rsid w:val="00D621C7"/>
    <w:rsid w:val="00D62A2F"/>
    <w:rsid w:val="00D62C3C"/>
    <w:rsid w:val="00D62D06"/>
    <w:rsid w:val="00D63E75"/>
    <w:rsid w:val="00D63FB8"/>
    <w:rsid w:val="00D64016"/>
    <w:rsid w:val="00D642D5"/>
    <w:rsid w:val="00D64B66"/>
    <w:rsid w:val="00D65C61"/>
    <w:rsid w:val="00D65F42"/>
    <w:rsid w:val="00D666F6"/>
    <w:rsid w:val="00D66932"/>
    <w:rsid w:val="00D70EBD"/>
    <w:rsid w:val="00D71D2D"/>
    <w:rsid w:val="00D74701"/>
    <w:rsid w:val="00D75532"/>
    <w:rsid w:val="00D7575F"/>
    <w:rsid w:val="00D768E8"/>
    <w:rsid w:val="00D76A85"/>
    <w:rsid w:val="00D76CAF"/>
    <w:rsid w:val="00D773AF"/>
    <w:rsid w:val="00D77A40"/>
    <w:rsid w:val="00D77D86"/>
    <w:rsid w:val="00D805D4"/>
    <w:rsid w:val="00D8108B"/>
    <w:rsid w:val="00D8166D"/>
    <w:rsid w:val="00D81CDC"/>
    <w:rsid w:val="00D822D7"/>
    <w:rsid w:val="00D832BA"/>
    <w:rsid w:val="00D83363"/>
    <w:rsid w:val="00D83394"/>
    <w:rsid w:val="00D85091"/>
    <w:rsid w:val="00D85478"/>
    <w:rsid w:val="00D85E60"/>
    <w:rsid w:val="00D869B7"/>
    <w:rsid w:val="00D86BC3"/>
    <w:rsid w:val="00D86E29"/>
    <w:rsid w:val="00D870FA"/>
    <w:rsid w:val="00D87601"/>
    <w:rsid w:val="00D87AE8"/>
    <w:rsid w:val="00D90052"/>
    <w:rsid w:val="00D91D42"/>
    <w:rsid w:val="00D9331D"/>
    <w:rsid w:val="00D9353D"/>
    <w:rsid w:val="00D93725"/>
    <w:rsid w:val="00D9397D"/>
    <w:rsid w:val="00D9402B"/>
    <w:rsid w:val="00D94A65"/>
    <w:rsid w:val="00D94A71"/>
    <w:rsid w:val="00D94C50"/>
    <w:rsid w:val="00D95446"/>
    <w:rsid w:val="00D9681D"/>
    <w:rsid w:val="00D96DD5"/>
    <w:rsid w:val="00D96E05"/>
    <w:rsid w:val="00D976FC"/>
    <w:rsid w:val="00D97A69"/>
    <w:rsid w:val="00DA0C13"/>
    <w:rsid w:val="00DA0C98"/>
    <w:rsid w:val="00DA0D11"/>
    <w:rsid w:val="00DA1241"/>
    <w:rsid w:val="00DA270F"/>
    <w:rsid w:val="00DA2955"/>
    <w:rsid w:val="00DA29B1"/>
    <w:rsid w:val="00DA313C"/>
    <w:rsid w:val="00DA4F45"/>
    <w:rsid w:val="00DA538E"/>
    <w:rsid w:val="00DA5F8A"/>
    <w:rsid w:val="00DA6205"/>
    <w:rsid w:val="00DA7EDB"/>
    <w:rsid w:val="00DB0A7B"/>
    <w:rsid w:val="00DB0E20"/>
    <w:rsid w:val="00DB1789"/>
    <w:rsid w:val="00DB1AF8"/>
    <w:rsid w:val="00DB5AD2"/>
    <w:rsid w:val="00DB5CAC"/>
    <w:rsid w:val="00DB643C"/>
    <w:rsid w:val="00DB71D5"/>
    <w:rsid w:val="00DB7330"/>
    <w:rsid w:val="00DB7E46"/>
    <w:rsid w:val="00DC0301"/>
    <w:rsid w:val="00DC22C1"/>
    <w:rsid w:val="00DC26B0"/>
    <w:rsid w:val="00DC2A53"/>
    <w:rsid w:val="00DC2AA5"/>
    <w:rsid w:val="00DC379E"/>
    <w:rsid w:val="00DC3ABF"/>
    <w:rsid w:val="00DC7343"/>
    <w:rsid w:val="00DC7393"/>
    <w:rsid w:val="00DC7BD3"/>
    <w:rsid w:val="00DC7ED8"/>
    <w:rsid w:val="00DD06CD"/>
    <w:rsid w:val="00DD0742"/>
    <w:rsid w:val="00DD094F"/>
    <w:rsid w:val="00DD1183"/>
    <w:rsid w:val="00DD1FC3"/>
    <w:rsid w:val="00DD2220"/>
    <w:rsid w:val="00DD2E59"/>
    <w:rsid w:val="00DD3001"/>
    <w:rsid w:val="00DD329A"/>
    <w:rsid w:val="00DD350D"/>
    <w:rsid w:val="00DD3773"/>
    <w:rsid w:val="00DD5CB5"/>
    <w:rsid w:val="00DD6FF1"/>
    <w:rsid w:val="00DD7312"/>
    <w:rsid w:val="00DD7B45"/>
    <w:rsid w:val="00DE087E"/>
    <w:rsid w:val="00DE0D3A"/>
    <w:rsid w:val="00DE20B1"/>
    <w:rsid w:val="00DE2141"/>
    <w:rsid w:val="00DE25BD"/>
    <w:rsid w:val="00DE2E8E"/>
    <w:rsid w:val="00DE4CDE"/>
    <w:rsid w:val="00DE4D73"/>
    <w:rsid w:val="00DE5A52"/>
    <w:rsid w:val="00DE5D4E"/>
    <w:rsid w:val="00DE5DFD"/>
    <w:rsid w:val="00DE6668"/>
    <w:rsid w:val="00DF17C6"/>
    <w:rsid w:val="00DF1D0E"/>
    <w:rsid w:val="00DF2384"/>
    <w:rsid w:val="00DF2ACA"/>
    <w:rsid w:val="00DF381F"/>
    <w:rsid w:val="00DF42F2"/>
    <w:rsid w:val="00DF46C5"/>
    <w:rsid w:val="00DF4EDA"/>
    <w:rsid w:val="00DF5201"/>
    <w:rsid w:val="00DF67DF"/>
    <w:rsid w:val="00DF6E08"/>
    <w:rsid w:val="00E008FC"/>
    <w:rsid w:val="00E00F4E"/>
    <w:rsid w:val="00E01877"/>
    <w:rsid w:val="00E01D1F"/>
    <w:rsid w:val="00E02159"/>
    <w:rsid w:val="00E0274C"/>
    <w:rsid w:val="00E02D4F"/>
    <w:rsid w:val="00E03E01"/>
    <w:rsid w:val="00E04636"/>
    <w:rsid w:val="00E04972"/>
    <w:rsid w:val="00E054B5"/>
    <w:rsid w:val="00E06246"/>
    <w:rsid w:val="00E06577"/>
    <w:rsid w:val="00E0678D"/>
    <w:rsid w:val="00E068A7"/>
    <w:rsid w:val="00E07272"/>
    <w:rsid w:val="00E07A8F"/>
    <w:rsid w:val="00E11F11"/>
    <w:rsid w:val="00E12247"/>
    <w:rsid w:val="00E12418"/>
    <w:rsid w:val="00E12816"/>
    <w:rsid w:val="00E12B9E"/>
    <w:rsid w:val="00E13692"/>
    <w:rsid w:val="00E13E23"/>
    <w:rsid w:val="00E14236"/>
    <w:rsid w:val="00E145CF"/>
    <w:rsid w:val="00E1460F"/>
    <w:rsid w:val="00E14DBC"/>
    <w:rsid w:val="00E1514E"/>
    <w:rsid w:val="00E15710"/>
    <w:rsid w:val="00E162D6"/>
    <w:rsid w:val="00E166CF"/>
    <w:rsid w:val="00E20B71"/>
    <w:rsid w:val="00E20EF8"/>
    <w:rsid w:val="00E211F3"/>
    <w:rsid w:val="00E21F4A"/>
    <w:rsid w:val="00E22810"/>
    <w:rsid w:val="00E232DE"/>
    <w:rsid w:val="00E23673"/>
    <w:rsid w:val="00E23D6B"/>
    <w:rsid w:val="00E24F0D"/>
    <w:rsid w:val="00E251DD"/>
    <w:rsid w:val="00E25772"/>
    <w:rsid w:val="00E25B42"/>
    <w:rsid w:val="00E27351"/>
    <w:rsid w:val="00E2740E"/>
    <w:rsid w:val="00E27CA7"/>
    <w:rsid w:val="00E30955"/>
    <w:rsid w:val="00E31665"/>
    <w:rsid w:val="00E32707"/>
    <w:rsid w:val="00E32E6F"/>
    <w:rsid w:val="00E3375C"/>
    <w:rsid w:val="00E33B04"/>
    <w:rsid w:val="00E33B0F"/>
    <w:rsid w:val="00E33FD9"/>
    <w:rsid w:val="00E33FDC"/>
    <w:rsid w:val="00E35835"/>
    <w:rsid w:val="00E35C30"/>
    <w:rsid w:val="00E35C98"/>
    <w:rsid w:val="00E35EB2"/>
    <w:rsid w:val="00E3603F"/>
    <w:rsid w:val="00E368BE"/>
    <w:rsid w:val="00E36E9F"/>
    <w:rsid w:val="00E430D7"/>
    <w:rsid w:val="00E45322"/>
    <w:rsid w:val="00E47283"/>
    <w:rsid w:val="00E472DA"/>
    <w:rsid w:val="00E50C70"/>
    <w:rsid w:val="00E5176D"/>
    <w:rsid w:val="00E51C06"/>
    <w:rsid w:val="00E52459"/>
    <w:rsid w:val="00E52491"/>
    <w:rsid w:val="00E5481B"/>
    <w:rsid w:val="00E5502A"/>
    <w:rsid w:val="00E5572A"/>
    <w:rsid w:val="00E565AF"/>
    <w:rsid w:val="00E575C3"/>
    <w:rsid w:val="00E5762F"/>
    <w:rsid w:val="00E60079"/>
    <w:rsid w:val="00E60354"/>
    <w:rsid w:val="00E609FD"/>
    <w:rsid w:val="00E6142F"/>
    <w:rsid w:val="00E61A84"/>
    <w:rsid w:val="00E61E22"/>
    <w:rsid w:val="00E62152"/>
    <w:rsid w:val="00E62755"/>
    <w:rsid w:val="00E63BBA"/>
    <w:rsid w:val="00E640AF"/>
    <w:rsid w:val="00E6439C"/>
    <w:rsid w:val="00E643D8"/>
    <w:rsid w:val="00E64A82"/>
    <w:rsid w:val="00E64F2D"/>
    <w:rsid w:val="00E655DF"/>
    <w:rsid w:val="00E65D47"/>
    <w:rsid w:val="00E66447"/>
    <w:rsid w:val="00E669AE"/>
    <w:rsid w:val="00E7014B"/>
    <w:rsid w:val="00E70CA4"/>
    <w:rsid w:val="00E71240"/>
    <w:rsid w:val="00E71518"/>
    <w:rsid w:val="00E718CF"/>
    <w:rsid w:val="00E71CE7"/>
    <w:rsid w:val="00E723C9"/>
    <w:rsid w:val="00E736E8"/>
    <w:rsid w:val="00E73B99"/>
    <w:rsid w:val="00E7472B"/>
    <w:rsid w:val="00E7493E"/>
    <w:rsid w:val="00E75404"/>
    <w:rsid w:val="00E75538"/>
    <w:rsid w:val="00E7620F"/>
    <w:rsid w:val="00E763BB"/>
    <w:rsid w:val="00E76C7D"/>
    <w:rsid w:val="00E76D28"/>
    <w:rsid w:val="00E8023F"/>
    <w:rsid w:val="00E80732"/>
    <w:rsid w:val="00E82692"/>
    <w:rsid w:val="00E832D6"/>
    <w:rsid w:val="00E8645D"/>
    <w:rsid w:val="00E8667E"/>
    <w:rsid w:val="00E866AF"/>
    <w:rsid w:val="00E86CF6"/>
    <w:rsid w:val="00E874CA"/>
    <w:rsid w:val="00E87AFB"/>
    <w:rsid w:val="00E90F29"/>
    <w:rsid w:val="00E91A06"/>
    <w:rsid w:val="00E91A68"/>
    <w:rsid w:val="00E91DD3"/>
    <w:rsid w:val="00E92958"/>
    <w:rsid w:val="00E94020"/>
    <w:rsid w:val="00E944FE"/>
    <w:rsid w:val="00E947A4"/>
    <w:rsid w:val="00E94A18"/>
    <w:rsid w:val="00E95DEF"/>
    <w:rsid w:val="00E95F5D"/>
    <w:rsid w:val="00E96490"/>
    <w:rsid w:val="00E96FEB"/>
    <w:rsid w:val="00E97335"/>
    <w:rsid w:val="00E97870"/>
    <w:rsid w:val="00EA0288"/>
    <w:rsid w:val="00EA1B69"/>
    <w:rsid w:val="00EA2C5D"/>
    <w:rsid w:val="00EA3895"/>
    <w:rsid w:val="00EA3BB8"/>
    <w:rsid w:val="00EA5667"/>
    <w:rsid w:val="00EA607A"/>
    <w:rsid w:val="00EA6533"/>
    <w:rsid w:val="00EA734C"/>
    <w:rsid w:val="00EA77EA"/>
    <w:rsid w:val="00EB0449"/>
    <w:rsid w:val="00EB0512"/>
    <w:rsid w:val="00EB07B7"/>
    <w:rsid w:val="00EB2071"/>
    <w:rsid w:val="00EB2287"/>
    <w:rsid w:val="00EB2CA2"/>
    <w:rsid w:val="00EB4624"/>
    <w:rsid w:val="00EB478C"/>
    <w:rsid w:val="00EB4CB3"/>
    <w:rsid w:val="00EB4EB3"/>
    <w:rsid w:val="00EB50A6"/>
    <w:rsid w:val="00EB6689"/>
    <w:rsid w:val="00EB6735"/>
    <w:rsid w:val="00EB68C2"/>
    <w:rsid w:val="00EB76D2"/>
    <w:rsid w:val="00EB798F"/>
    <w:rsid w:val="00EB7B35"/>
    <w:rsid w:val="00EC0D16"/>
    <w:rsid w:val="00EC108E"/>
    <w:rsid w:val="00EC16D1"/>
    <w:rsid w:val="00EC1AD0"/>
    <w:rsid w:val="00EC1D4E"/>
    <w:rsid w:val="00EC1DEB"/>
    <w:rsid w:val="00EC20D1"/>
    <w:rsid w:val="00EC3B71"/>
    <w:rsid w:val="00EC438F"/>
    <w:rsid w:val="00EC4D9E"/>
    <w:rsid w:val="00EC4FE6"/>
    <w:rsid w:val="00EC626B"/>
    <w:rsid w:val="00EC6566"/>
    <w:rsid w:val="00EC69D6"/>
    <w:rsid w:val="00EC6B72"/>
    <w:rsid w:val="00EC6C7B"/>
    <w:rsid w:val="00EC6E93"/>
    <w:rsid w:val="00ED0945"/>
    <w:rsid w:val="00ED0D8A"/>
    <w:rsid w:val="00ED0EC4"/>
    <w:rsid w:val="00ED1286"/>
    <w:rsid w:val="00ED1442"/>
    <w:rsid w:val="00ED1CE2"/>
    <w:rsid w:val="00ED2B5B"/>
    <w:rsid w:val="00ED308B"/>
    <w:rsid w:val="00ED3DFA"/>
    <w:rsid w:val="00ED3F0A"/>
    <w:rsid w:val="00ED435F"/>
    <w:rsid w:val="00ED4880"/>
    <w:rsid w:val="00ED49FD"/>
    <w:rsid w:val="00ED4A9E"/>
    <w:rsid w:val="00ED579A"/>
    <w:rsid w:val="00ED5DD0"/>
    <w:rsid w:val="00ED735A"/>
    <w:rsid w:val="00ED747C"/>
    <w:rsid w:val="00ED75CD"/>
    <w:rsid w:val="00EE0B9A"/>
    <w:rsid w:val="00EE21BB"/>
    <w:rsid w:val="00EE2C4A"/>
    <w:rsid w:val="00EE2CA0"/>
    <w:rsid w:val="00EE2CB4"/>
    <w:rsid w:val="00EE3173"/>
    <w:rsid w:val="00EE38BE"/>
    <w:rsid w:val="00EE3937"/>
    <w:rsid w:val="00EE3BD6"/>
    <w:rsid w:val="00EE4856"/>
    <w:rsid w:val="00EE4F17"/>
    <w:rsid w:val="00EE4F66"/>
    <w:rsid w:val="00EE65FB"/>
    <w:rsid w:val="00EF0040"/>
    <w:rsid w:val="00EF02A0"/>
    <w:rsid w:val="00EF0668"/>
    <w:rsid w:val="00EF07E7"/>
    <w:rsid w:val="00EF1356"/>
    <w:rsid w:val="00EF135E"/>
    <w:rsid w:val="00EF18D7"/>
    <w:rsid w:val="00EF1944"/>
    <w:rsid w:val="00EF27CC"/>
    <w:rsid w:val="00EF3060"/>
    <w:rsid w:val="00EF342E"/>
    <w:rsid w:val="00EF454B"/>
    <w:rsid w:val="00EF4972"/>
    <w:rsid w:val="00EF5071"/>
    <w:rsid w:val="00EF52B8"/>
    <w:rsid w:val="00EF6B6E"/>
    <w:rsid w:val="00EF79AD"/>
    <w:rsid w:val="00EF7D07"/>
    <w:rsid w:val="00F006A7"/>
    <w:rsid w:val="00F006AE"/>
    <w:rsid w:val="00F007BB"/>
    <w:rsid w:val="00F00B18"/>
    <w:rsid w:val="00F00D05"/>
    <w:rsid w:val="00F02238"/>
    <w:rsid w:val="00F02D49"/>
    <w:rsid w:val="00F03904"/>
    <w:rsid w:val="00F03959"/>
    <w:rsid w:val="00F04627"/>
    <w:rsid w:val="00F04D95"/>
    <w:rsid w:val="00F0527D"/>
    <w:rsid w:val="00F05570"/>
    <w:rsid w:val="00F059E2"/>
    <w:rsid w:val="00F063B7"/>
    <w:rsid w:val="00F06A19"/>
    <w:rsid w:val="00F06AF0"/>
    <w:rsid w:val="00F101E0"/>
    <w:rsid w:val="00F109FB"/>
    <w:rsid w:val="00F1119E"/>
    <w:rsid w:val="00F11BBB"/>
    <w:rsid w:val="00F11CA5"/>
    <w:rsid w:val="00F12F4D"/>
    <w:rsid w:val="00F1337B"/>
    <w:rsid w:val="00F16240"/>
    <w:rsid w:val="00F17000"/>
    <w:rsid w:val="00F1716F"/>
    <w:rsid w:val="00F177EA"/>
    <w:rsid w:val="00F202D7"/>
    <w:rsid w:val="00F20545"/>
    <w:rsid w:val="00F222F7"/>
    <w:rsid w:val="00F22B5A"/>
    <w:rsid w:val="00F230E5"/>
    <w:rsid w:val="00F232B6"/>
    <w:rsid w:val="00F2371F"/>
    <w:rsid w:val="00F23D2B"/>
    <w:rsid w:val="00F23F06"/>
    <w:rsid w:val="00F242D1"/>
    <w:rsid w:val="00F24403"/>
    <w:rsid w:val="00F24B21"/>
    <w:rsid w:val="00F24E89"/>
    <w:rsid w:val="00F25454"/>
    <w:rsid w:val="00F258BA"/>
    <w:rsid w:val="00F25CB9"/>
    <w:rsid w:val="00F266A6"/>
    <w:rsid w:val="00F26B77"/>
    <w:rsid w:val="00F26C39"/>
    <w:rsid w:val="00F27D14"/>
    <w:rsid w:val="00F27F71"/>
    <w:rsid w:val="00F3000D"/>
    <w:rsid w:val="00F30635"/>
    <w:rsid w:val="00F31043"/>
    <w:rsid w:val="00F315A3"/>
    <w:rsid w:val="00F3233E"/>
    <w:rsid w:val="00F32809"/>
    <w:rsid w:val="00F33221"/>
    <w:rsid w:val="00F3332B"/>
    <w:rsid w:val="00F340CC"/>
    <w:rsid w:val="00F3535D"/>
    <w:rsid w:val="00F36A72"/>
    <w:rsid w:val="00F37B68"/>
    <w:rsid w:val="00F40252"/>
    <w:rsid w:val="00F40447"/>
    <w:rsid w:val="00F40554"/>
    <w:rsid w:val="00F40818"/>
    <w:rsid w:val="00F40CBE"/>
    <w:rsid w:val="00F40F1E"/>
    <w:rsid w:val="00F411CF"/>
    <w:rsid w:val="00F41337"/>
    <w:rsid w:val="00F41AE8"/>
    <w:rsid w:val="00F41B01"/>
    <w:rsid w:val="00F41F30"/>
    <w:rsid w:val="00F42388"/>
    <w:rsid w:val="00F42F50"/>
    <w:rsid w:val="00F435AC"/>
    <w:rsid w:val="00F438AC"/>
    <w:rsid w:val="00F44A8B"/>
    <w:rsid w:val="00F45E08"/>
    <w:rsid w:val="00F4644F"/>
    <w:rsid w:val="00F46C40"/>
    <w:rsid w:val="00F46E52"/>
    <w:rsid w:val="00F46F83"/>
    <w:rsid w:val="00F46FB8"/>
    <w:rsid w:val="00F471D9"/>
    <w:rsid w:val="00F511B1"/>
    <w:rsid w:val="00F511ED"/>
    <w:rsid w:val="00F51EF2"/>
    <w:rsid w:val="00F520A1"/>
    <w:rsid w:val="00F52630"/>
    <w:rsid w:val="00F528A0"/>
    <w:rsid w:val="00F53575"/>
    <w:rsid w:val="00F53829"/>
    <w:rsid w:val="00F54079"/>
    <w:rsid w:val="00F54E08"/>
    <w:rsid w:val="00F54FCC"/>
    <w:rsid w:val="00F55768"/>
    <w:rsid w:val="00F55B25"/>
    <w:rsid w:val="00F55E6C"/>
    <w:rsid w:val="00F57751"/>
    <w:rsid w:val="00F57E06"/>
    <w:rsid w:val="00F6137B"/>
    <w:rsid w:val="00F61B10"/>
    <w:rsid w:val="00F61B12"/>
    <w:rsid w:val="00F62C7F"/>
    <w:rsid w:val="00F630F4"/>
    <w:rsid w:val="00F632CE"/>
    <w:rsid w:val="00F642D3"/>
    <w:rsid w:val="00F65999"/>
    <w:rsid w:val="00F65C48"/>
    <w:rsid w:val="00F66505"/>
    <w:rsid w:val="00F66A48"/>
    <w:rsid w:val="00F671E6"/>
    <w:rsid w:val="00F67438"/>
    <w:rsid w:val="00F6777F"/>
    <w:rsid w:val="00F704D4"/>
    <w:rsid w:val="00F71E37"/>
    <w:rsid w:val="00F7254F"/>
    <w:rsid w:val="00F7326B"/>
    <w:rsid w:val="00F732A1"/>
    <w:rsid w:val="00F752B8"/>
    <w:rsid w:val="00F752C6"/>
    <w:rsid w:val="00F75773"/>
    <w:rsid w:val="00F775B5"/>
    <w:rsid w:val="00F77FC2"/>
    <w:rsid w:val="00F81173"/>
    <w:rsid w:val="00F81F1E"/>
    <w:rsid w:val="00F82542"/>
    <w:rsid w:val="00F82C0A"/>
    <w:rsid w:val="00F82EDE"/>
    <w:rsid w:val="00F830E2"/>
    <w:rsid w:val="00F845CB"/>
    <w:rsid w:val="00F85424"/>
    <w:rsid w:val="00F862E0"/>
    <w:rsid w:val="00F90C5E"/>
    <w:rsid w:val="00F91D96"/>
    <w:rsid w:val="00F922D0"/>
    <w:rsid w:val="00F94397"/>
    <w:rsid w:val="00F94CAD"/>
    <w:rsid w:val="00F94E8C"/>
    <w:rsid w:val="00F966FA"/>
    <w:rsid w:val="00F96D3E"/>
    <w:rsid w:val="00F972B5"/>
    <w:rsid w:val="00F97CC1"/>
    <w:rsid w:val="00F97DDA"/>
    <w:rsid w:val="00FA1C9E"/>
    <w:rsid w:val="00FA1F4C"/>
    <w:rsid w:val="00FA2CA7"/>
    <w:rsid w:val="00FA35E6"/>
    <w:rsid w:val="00FA45FB"/>
    <w:rsid w:val="00FA52F7"/>
    <w:rsid w:val="00FA558F"/>
    <w:rsid w:val="00FA573A"/>
    <w:rsid w:val="00FA6243"/>
    <w:rsid w:val="00FA793A"/>
    <w:rsid w:val="00FA7EA9"/>
    <w:rsid w:val="00FB0F4F"/>
    <w:rsid w:val="00FB1780"/>
    <w:rsid w:val="00FB3192"/>
    <w:rsid w:val="00FB31AF"/>
    <w:rsid w:val="00FB397C"/>
    <w:rsid w:val="00FB437C"/>
    <w:rsid w:val="00FB58DB"/>
    <w:rsid w:val="00FB59FD"/>
    <w:rsid w:val="00FB613D"/>
    <w:rsid w:val="00FB647D"/>
    <w:rsid w:val="00FB6C29"/>
    <w:rsid w:val="00FB7366"/>
    <w:rsid w:val="00FB739C"/>
    <w:rsid w:val="00FB7A77"/>
    <w:rsid w:val="00FC0C26"/>
    <w:rsid w:val="00FC186E"/>
    <w:rsid w:val="00FC26C0"/>
    <w:rsid w:val="00FC2F75"/>
    <w:rsid w:val="00FC31CA"/>
    <w:rsid w:val="00FC31CE"/>
    <w:rsid w:val="00FC3707"/>
    <w:rsid w:val="00FC389C"/>
    <w:rsid w:val="00FC393B"/>
    <w:rsid w:val="00FC3C76"/>
    <w:rsid w:val="00FC421B"/>
    <w:rsid w:val="00FC4295"/>
    <w:rsid w:val="00FC44E8"/>
    <w:rsid w:val="00FC45A3"/>
    <w:rsid w:val="00FC4800"/>
    <w:rsid w:val="00FC4B37"/>
    <w:rsid w:val="00FC62A8"/>
    <w:rsid w:val="00FC688B"/>
    <w:rsid w:val="00FC71BB"/>
    <w:rsid w:val="00FC76BA"/>
    <w:rsid w:val="00FC77EF"/>
    <w:rsid w:val="00FD0724"/>
    <w:rsid w:val="00FD0B18"/>
    <w:rsid w:val="00FD1AE6"/>
    <w:rsid w:val="00FD1BB3"/>
    <w:rsid w:val="00FD1C22"/>
    <w:rsid w:val="00FD2143"/>
    <w:rsid w:val="00FD3183"/>
    <w:rsid w:val="00FD446B"/>
    <w:rsid w:val="00FD5018"/>
    <w:rsid w:val="00FD52EA"/>
    <w:rsid w:val="00FD56F9"/>
    <w:rsid w:val="00FD5F02"/>
    <w:rsid w:val="00FD65B7"/>
    <w:rsid w:val="00FD6AE6"/>
    <w:rsid w:val="00FE0090"/>
    <w:rsid w:val="00FE01E6"/>
    <w:rsid w:val="00FE149F"/>
    <w:rsid w:val="00FE2003"/>
    <w:rsid w:val="00FE23EF"/>
    <w:rsid w:val="00FE2E49"/>
    <w:rsid w:val="00FE3236"/>
    <w:rsid w:val="00FE384E"/>
    <w:rsid w:val="00FE4A3F"/>
    <w:rsid w:val="00FE7275"/>
    <w:rsid w:val="00FE753F"/>
    <w:rsid w:val="00FE7BD5"/>
    <w:rsid w:val="00FE7E07"/>
    <w:rsid w:val="00FE7F14"/>
    <w:rsid w:val="00FF00E6"/>
    <w:rsid w:val="00FF10FD"/>
    <w:rsid w:val="00FF1A57"/>
    <w:rsid w:val="00FF1CAC"/>
    <w:rsid w:val="00FF24F5"/>
    <w:rsid w:val="00FF3C09"/>
    <w:rsid w:val="00FF4B2C"/>
    <w:rsid w:val="00FF5195"/>
    <w:rsid w:val="00FF5CC6"/>
    <w:rsid w:val="00FF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Strong" w:uiPriority="22"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972"/>
    <w:rPr>
      <w:rFonts w:ascii=".VnTime" w:hAnsi=".VnTime"/>
      <w:sz w:val="28"/>
      <w:szCs w:val="28"/>
    </w:rPr>
  </w:style>
  <w:style w:type="paragraph" w:styleId="Heading1">
    <w:name w:val="heading 1"/>
    <w:basedOn w:val="Normal"/>
    <w:next w:val="Normal"/>
    <w:link w:val="Heading1Char"/>
    <w:qFormat/>
    <w:rsid w:val="00A75D37"/>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DE20B1"/>
    <w:pPr>
      <w:keepNext/>
      <w:spacing w:before="240" w:after="60"/>
      <w:outlineLvl w:val="1"/>
    </w:pPr>
    <w:rPr>
      <w:rFonts w:ascii="Arial" w:hAnsi="Arial"/>
      <w:b/>
      <w:bCs/>
      <w:i/>
      <w:iCs/>
      <w:lang w:val="x-none" w:eastAsia="x-none"/>
    </w:rPr>
  </w:style>
  <w:style w:type="paragraph" w:styleId="Heading3">
    <w:name w:val="heading 3"/>
    <w:basedOn w:val="Normal"/>
    <w:next w:val="Normal"/>
    <w:link w:val="Heading3Char"/>
    <w:autoRedefine/>
    <w:uiPriority w:val="99"/>
    <w:qFormat/>
    <w:rsid w:val="00F66505"/>
    <w:pPr>
      <w:keepNext/>
      <w:spacing w:after="120"/>
      <w:ind w:firstLine="720"/>
      <w:jc w:val="both"/>
      <w:outlineLvl w:val="2"/>
    </w:pPr>
    <w:rPr>
      <w:rFonts w:cs="Arial"/>
      <w:b/>
      <w:bCs/>
      <w:szCs w:val="26"/>
    </w:rPr>
  </w:style>
  <w:style w:type="paragraph" w:styleId="Heading4">
    <w:name w:val="heading 4"/>
    <w:basedOn w:val="Normal"/>
    <w:next w:val="Normal"/>
    <w:link w:val="Heading4Char"/>
    <w:uiPriority w:val="99"/>
    <w:qFormat/>
    <w:rsid w:val="00DE20B1"/>
    <w:pPr>
      <w:keepNext/>
      <w:spacing w:before="240" w:after="60"/>
      <w:outlineLvl w:val="3"/>
    </w:pPr>
    <w:rPr>
      <w:rFonts w:ascii="Times New Roman" w:hAnsi="Times New Roman"/>
      <w:b/>
      <w:bCs/>
      <w:lang w:val="x-none" w:eastAsia="x-none"/>
    </w:rPr>
  </w:style>
  <w:style w:type="paragraph" w:styleId="Heading5">
    <w:name w:val="heading 5"/>
    <w:basedOn w:val="Normal"/>
    <w:next w:val="Normal"/>
    <w:link w:val="Heading5Char"/>
    <w:uiPriority w:val="99"/>
    <w:qFormat/>
    <w:rsid w:val="004F68C4"/>
    <w:pPr>
      <w:keepNext/>
      <w:spacing w:after="120"/>
      <w:ind w:firstLine="720"/>
      <w:jc w:val="center"/>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4F68C4"/>
    <w:pPr>
      <w:keepNext/>
      <w:outlineLvl w:val="5"/>
    </w:pPr>
    <w:rPr>
      <w:rFonts w:ascii="Calibri" w:hAnsi="Calibri" w:cs="Calibri"/>
      <w:b/>
      <w:bCs/>
      <w:sz w:val="20"/>
      <w:szCs w:val="20"/>
    </w:rPr>
  </w:style>
  <w:style w:type="paragraph" w:styleId="Heading7">
    <w:name w:val="heading 7"/>
    <w:basedOn w:val="Normal"/>
    <w:next w:val="Normal"/>
    <w:link w:val="Heading7Char"/>
    <w:uiPriority w:val="99"/>
    <w:qFormat/>
    <w:rsid w:val="004F68C4"/>
    <w:pPr>
      <w:keepNext/>
      <w:jc w:val="center"/>
      <w:outlineLvl w:val="6"/>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5D37"/>
    <w:rPr>
      <w:rFonts w:ascii="Cambria" w:eastAsia="Times New Roman" w:hAnsi="Cambria" w:cs="Times New Roman"/>
      <w:b/>
      <w:bCs/>
      <w:kern w:val="32"/>
      <w:sz w:val="32"/>
      <w:szCs w:val="32"/>
    </w:rPr>
  </w:style>
  <w:style w:type="character" w:customStyle="1" w:styleId="Heading2Char">
    <w:name w:val="Heading 2 Char"/>
    <w:link w:val="Heading2"/>
    <w:uiPriority w:val="99"/>
    <w:rsid w:val="003F21F1"/>
    <w:rPr>
      <w:rFonts w:ascii="Arial" w:hAnsi="Arial" w:cs="Arial"/>
      <w:b/>
      <w:bCs/>
      <w:i/>
      <w:iCs/>
      <w:sz w:val="28"/>
      <w:szCs w:val="28"/>
    </w:rPr>
  </w:style>
  <w:style w:type="character" w:customStyle="1" w:styleId="Heading3Char">
    <w:name w:val="Heading 3 Char"/>
    <w:link w:val="Heading3"/>
    <w:uiPriority w:val="99"/>
    <w:rsid w:val="00F66505"/>
    <w:rPr>
      <w:rFonts w:ascii=".VnTime" w:hAnsi=".VnTime" w:cs="Arial"/>
      <w:b/>
      <w:bCs/>
      <w:sz w:val="28"/>
      <w:szCs w:val="26"/>
      <w:lang w:val="en-US" w:eastAsia="en-US" w:bidi="ar-SA"/>
    </w:rPr>
  </w:style>
  <w:style w:type="character" w:customStyle="1" w:styleId="Heading4Char">
    <w:name w:val="Heading 4 Char"/>
    <w:link w:val="Heading4"/>
    <w:uiPriority w:val="99"/>
    <w:rsid w:val="003F21F1"/>
    <w:rPr>
      <w:b/>
      <w:bCs/>
      <w:sz w:val="28"/>
      <w:szCs w:val="28"/>
    </w:rPr>
  </w:style>
  <w:style w:type="table" w:styleId="TableGrid">
    <w:name w:val="Table Grid"/>
    <w:basedOn w:val="TableNormal"/>
    <w:uiPriority w:val="99"/>
    <w:rsid w:val="00051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A1129"/>
    <w:pPr>
      <w:overflowPunct w:val="0"/>
      <w:autoSpaceDE w:val="0"/>
      <w:autoSpaceDN w:val="0"/>
      <w:adjustRightInd w:val="0"/>
      <w:spacing w:after="120"/>
      <w:textAlignment w:val="baseline"/>
    </w:pPr>
    <w:rPr>
      <w:rFonts w:ascii="Tahoma" w:hAnsi="Tahoma" w:cs="Tahoma"/>
      <w:sz w:val="16"/>
      <w:szCs w:val="16"/>
    </w:rPr>
  </w:style>
  <w:style w:type="character" w:customStyle="1" w:styleId="BalloonTextChar">
    <w:name w:val="Balloon Text Char"/>
    <w:link w:val="BalloonText"/>
    <w:uiPriority w:val="99"/>
    <w:semiHidden/>
    <w:rsid w:val="007A1129"/>
    <w:rPr>
      <w:rFonts w:ascii="Tahoma" w:hAnsi="Tahoma" w:cs="Tahoma"/>
      <w:sz w:val="16"/>
      <w:szCs w:val="16"/>
      <w:lang w:val="en-US" w:eastAsia="en-US" w:bidi="ar-SA"/>
    </w:rPr>
  </w:style>
  <w:style w:type="paragraph" w:styleId="Header">
    <w:name w:val="header"/>
    <w:basedOn w:val="Normal"/>
    <w:link w:val="HeaderChar"/>
    <w:rsid w:val="00C1349C"/>
    <w:pPr>
      <w:tabs>
        <w:tab w:val="center" w:pos="4320"/>
        <w:tab w:val="right" w:pos="8640"/>
      </w:tabs>
    </w:pPr>
    <w:rPr>
      <w:lang w:val="x-none" w:eastAsia="x-none"/>
    </w:rPr>
  </w:style>
  <w:style w:type="character" w:customStyle="1" w:styleId="HeaderChar">
    <w:name w:val="Header Char"/>
    <w:link w:val="Header"/>
    <w:locked/>
    <w:rsid w:val="00141EFC"/>
    <w:rPr>
      <w:rFonts w:ascii=".VnTime" w:hAnsi=".VnTime"/>
      <w:sz w:val="28"/>
      <w:szCs w:val="28"/>
    </w:rPr>
  </w:style>
  <w:style w:type="paragraph" w:styleId="Footer">
    <w:name w:val="footer"/>
    <w:basedOn w:val="Normal"/>
    <w:link w:val="FooterChar"/>
    <w:uiPriority w:val="99"/>
    <w:rsid w:val="00C1349C"/>
    <w:pPr>
      <w:tabs>
        <w:tab w:val="center" w:pos="4320"/>
        <w:tab w:val="right" w:pos="8640"/>
      </w:tabs>
    </w:pPr>
    <w:rPr>
      <w:lang w:val="x-none" w:eastAsia="x-none"/>
    </w:rPr>
  </w:style>
  <w:style w:type="character" w:customStyle="1" w:styleId="FooterChar">
    <w:name w:val="Footer Char"/>
    <w:link w:val="Footer"/>
    <w:uiPriority w:val="99"/>
    <w:rsid w:val="003F21F1"/>
    <w:rPr>
      <w:rFonts w:ascii=".VnTime" w:hAnsi=".VnTime"/>
      <w:sz w:val="28"/>
      <w:szCs w:val="28"/>
    </w:rPr>
  </w:style>
  <w:style w:type="character" w:styleId="PageNumber">
    <w:name w:val="page number"/>
    <w:basedOn w:val="DefaultParagraphFont"/>
    <w:uiPriority w:val="99"/>
    <w:rsid w:val="004339D7"/>
  </w:style>
  <w:style w:type="paragraph" w:styleId="ListParagraph">
    <w:name w:val="List Paragraph"/>
    <w:basedOn w:val="Normal"/>
    <w:uiPriority w:val="99"/>
    <w:qFormat/>
    <w:rsid w:val="00FC4B37"/>
    <w:pPr>
      <w:ind w:left="720"/>
      <w:contextualSpacing/>
    </w:pPr>
  </w:style>
  <w:style w:type="character" w:customStyle="1" w:styleId="Char8">
    <w:name w:val="Char8"/>
    <w:semiHidden/>
    <w:rsid w:val="00AA6B56"/>
    <w:rPr>
      <w:rFonts w:ascii="Tahoma" w:hAnsi="Tahoma" w:cs="Tahoma"/>
      <w:sz w:val="16"/>
      <w:szCs w:val="16"/>
      <w:lang w:val="en-US" w:eastAsia="en-US" w:bidi="ar-SA"/>
    </w:rPr>
  </w:style>
  <w:style w:type="paragraph" w:customStyle="1" w:styleId="CharCharCharCharCharCharChar">
    <w:name w:val="Char Char Char Char Char Char Char"/>
    <w:basedOn w:val="Normal"/>
    <w:next w:val="Normal"/>
    <w:autoRedefine/>
    <w:semiHidden/>
    <w:rsid w:val="00A668E9"/>
    <w:pPr>
      <w:spacing w:before="120" w:after="120" w:line="312" w:lineRule="auto"/>
    </w:pPr>
    <w:rPr>
      <w:rFonts w:ascii="Times New Roman" w:hAnsi="Times New Roman"/>
    </w:rPr>
  </w:style>
  <w:style w:type="paragraph" w:customStyle="1" w:styleId="abc">
    <w:name w:val="abc"/>
    <w:basedOn w:val="Normal"/>
    <w:rsid w:val="003E455A"/>
    <w:pPr>
      <w:overflowPunct w:val="0"/>
      <w:autoSpaceDE w:val="0"/>
      <w:autoSpaceDN w:val="0"/>
      <w:adjustRightInd w:val="0"/>
      <w:textAlignment w:val="baseline"/>
    </w:pPr>
    <w:rPr>
      <w:sz w:val="24"/>
      <w:szCs w:val="20"/>
    </w:rPr>
  </w:style>
  <w:style w:type="paragraph" w:customStyle="1" w:styleId="CharChar">
    <w:name w:val="Char Char"/>
    <w:basedOn w:val="Normal"/>
    <w:next w:val="Normal"/>
    <w:autoRedefine/>
    <w:semiHidden/>
    <w:rsid w:val="003E455A"/>
    <w:pPr>
      <w:spacing w:before="120" w:after="120" w:line="312" w:lineRule="auto"/>
    </w:pPr>
    <w:rPr>
      <w:rFonts w:ascii="Times New Roman" w:hAnsi="Times New Roman"/>
    </w:rPr>
  </w:style>
  <w:style w:type="paragraph" w:styleId="BodyText2">
    <w:name w:val="Body Text 2"/>
    <w:basedOn w:val="Normal"/>
    <w:link w:val="BodyText2Char"/>
    <w:uiPriority w:val="99"/>
    <w:rsid w:val="00141EFC"/>
    <w:pPr>
      <w:autoSpaceDE w:val="0"/>
      <w:autoSpaceDN w:val="0"/>
      <w:spacing w:after="120"/>
      <w:ind w:firstLine="720"/>
      <w:jc w:val="both"/>
    </w:pPr>
    <w:rPr>
      <w:rFonts w:ascii="Times New Roman" w:hAnsi="Times New Roman"/>
      <w:lang w:val="vi-VN" w:eastAsia="x-none"/>
    </w:rPr>
  </w:style>
  <w:style w:type="character" w:customStyle="1" w:styleId="BodyText2Char">
    <w:name w:val="Body Text 2 Char"/>
    <w:link w:val="BodyText2"/>
    <w:uiPriority w:val="99"/>
    <w:rsid w:val="00141EFC"/>
    <w:rPr>
      <w:rFonts w:eastAsia="Times New Roman"/>
      <w:sz w:val="28"/>
      <w:szCs w:val="28"/>
      <w:lang w:val="vi-VN"/>
    </w:rPr>
  </w:style>
  <w:style w:type="paragraph" w:styleId="BodyTextIndent2">
    <w:name w:val="Body Text Indent 2"/>
    <w:basedOn w:val="Normal"/>
    <w:link w:val="BodyTextIndent2Char"/>
    <w:uiPriority w:val="99"/>
    <w:rsid w:val="00141EFC"/>
    <w:pPr>
      <w:spacing w:after="120" w:line="480" w:lineRule="auto"/>
      <w:ind w:left="360"/>
    </w:pPr>
    <w:rPr>
      <w:lang w:val="x-none" w:eastAsia="x-none"/>
    </w:rPr>
  </w:style>
  <w:style w:type="character" w:customStyle="1" w:styleId="BodyTextIndent2Char">
    <w:name w:val="Body Text Indent 2 Char"/>
    <w:link w:val="BodyTextIndent2"/>
    <w:uiPriority w:val="99"/>
    <w:rsid w:val="00141EFC"/>
    <w:rPr>
      <w:rFonts w:ascii=".VnTime" w:hAnsi=".VnTime"/>
      <w:sz w:val="28"/>
      <w:szCs w:val="28"/>
    </w:rPr>
  </w:style>
  <w:style w:type="character" w:customStyle="1" w:styleId="apple-converted-space">
    <w:name w:val="apple-converted-space"/>
    <w:basedOn w:val="DefaultParagraphFont"/>
    <w:rsid w:val="00A75D37"/>
  </w:style>
  <w:style w:type="paragraph" w:styleId="NormalWeb">
    <w:name w:val="Normal (Web)"/>
    <w:basedOn w:val="Normal"/>
    <w:uiPriority w:val="99"/>
    <w:unhideWhenUsed/>
    <w:rsid w:val="00F40554"/>
    <w:pPr>
      <w:spacing w:before="100" w:beforeAutospacing="1" w:after="100" w:afterAutospacing="1"/>
    </w:pPr>
    <w:rPr>
      <w:rFonts w:ascii="Times New Roman" w:hAnsi="Times New Roman"/>
      <w:sz w:val="24"/>
      <w:szCs w:val="24"/>
    </w:rPr>
  </w:style>
  <w:style w:type="character" w:customStyle="1" w:styleId="Char81">
    <w:name w:val="Char81"/>
    <w:semiHidden/>
    <w:rsid w:val="003F21F1"/>
    <w:rPr>
      <w:rFonts w:ascii="Tahoma" w:hAnsi="Tahoma" w:cs="Tahoma"/>
      <w:sz w:val="16"/>
      <w:szCs w:val="16"/>
      <w:lang w:val="en-US" w:eastAsia="en-US" w:bidi="ar-SA"/>
    </w:rPr>
  </w:style>
  <w:style w:type="paragraph" w:customStyle="1" w:styleId="1CharCharCharChar">
    <w:name w:val="1 Char Char Char Char"/>
    <w:next w:val="BalloonText"/>
    <w:autoRedefine/>
    <w:rsid w:val="003F21F1"/>
    <w:pPr>
      <w:spacing w:before="120" w:after="120"/>
      <w:ind w:firstLine="567"/>
      <w:jc w:val="both"/>
    </w:pPr>
    <w:rPr>
      <w:rFonts w:eastAsia="Calibri"/>
      <w:sz w:val="28"/>
      <w:szCs w:val="22"/>
    </w:rPr>
  </w:style>
  <w:style w:type="paragraph" w:styleId="DocumentMap">
    <w:name w:val="Document Map"/>
    <w:basedOn w:val="Normal"/>
    <w:link w:val="DocumentMapChar"/>
    <w:uiPriority w:val="99"/>
    <w:unhideWhenUsed/>
    <w:rsid w:val="003F21F1"/>
    <w:rPr>
      <w:rFonts w:ascii="Tahoma" w:hAnsi="Tahoma"/>
      <w:sz w:val="16"/>
      <w:szCs w:val="16"/>
      <w:lang w:val="x-none" w:eastAsia="x-none"/>
    </w:rPr>
  </w:style>
  <w:style w:type="character" w:customStyle="1" w:styleId="DocumentMapChar">
    <w:name w:val="Document Map Char"/>
    <w:link w:val="DocumentMap"/>
    <w:uiPriority w:val="99"/>
    <w:rsid w:val="003F21F1"/>
    <w:rPr>
      <w:rFonts w:ascii="Tahoma" w:hAnsi="Tahoma" w:cs="Tahoma"/>
      <w:sz w:val="16"/>
      <w:szCs w:val="16"/>
    </w:rPr>
  </w:style>
  <w:style w:type="paragraph" w:styleId="BodyText">
    <w:name w:val="Body Text"/>
    <w:basedOn w:val="Normal"/>
    <w:link w:val="BodyTextChar"/>
    <w:uiPriority w:val="99"/>
    <w:unhideWhenUsed/>
    <w:rsid w:val="003F21F1"/>
    <w:pPr>
      <w:spacing w:after="120"/>
    </w:pPr>
    <w:rPr>
      <w:lang w:val="x-none" w:eastAsia="x-none"/>
    </w:rPr>
  </w:style>
  <w:style w:type="character" w:customStyle="1" w:styleId="BodyTextChar">
    <w:name w:val="Body Text Char"/>
    <w:link w:val="BodyText"/>
    <w:uiPriority w:val="99"/>
    <w:rsid w:val="003F21F1"/>
    <w:rPr>
      <w:rFonts w:ascii=".VnTime" w:hAnsi=".VnTime"/>
      <w:sz w:val="28"/>
      <w:szCs w:val="28"/>
    </w:rPr>
  </w:style>
  <w:style w:type="paragraph" w:customStyle="1" w:styleId="n-dieund">
    <w:name w:val="n-dieund"/>
    <w:basedOn w:val="Normal"/>
    <w:rsid w:val="00667DD1"/>
    <w:pPr>
      <w:spacing w:after="120"/>
      <w:ind w:firstLine="709"/>
      <w:jc w:val="both"/>
    </w:pPr>
    <w:rPr>
      <w:szCs w:val="20"/>
      <w:lang w:eastAsia="ja-JP"/>
    </w:rPr>
  </w:style>
  <w:style w:type="character" w:styleId="CommentReference">
    <w:name w:val="annotation reference"/>
    <w:uiPriority w:val="99"/>
    <w:rsid w:val="00C16E8E"/>
    <w:rPr>
      <w:sz w:val="16"/>
      <w:szCs w:val="16"/>
    </w:rPr>
  </w:style>
  <w:style w:type="paragraph" w:styleId="CommentText">
    <w:name w:val="annotation text"/>
    <w:basedOn w:val="Normal"/>
    <w:link w:val="CommentTextChar"/>
    <w:uiPriority w:val="99"/>
    <w:rsid w:val="00C16E8E"/>
    <w:rPr>
      <w:sz w:val="20"/>
      <w:szCs w:val="20"/>
      <w:lang w:val="x-none" w:eastAsia="x-none"/>
    </w:rPr>
  </w:style>
  <w:style w:type="character" w:customStyle="1" w:styleId="CommentTextChar">
    <w:name w:val="Comment Text Char"/>
    <w:link w:val="CommentText"/>
    <w:uiPriority w:val="99"/>
    <w:rsid w:val="00C16E8E"/>
    <w:rPr>
      <w:rFonts w:ascii=".VnTime" w:hAnsi=".VnTime"/>
    </w:rPr>
  </w:style>
  <w:style w:type="paragraph" w:styleId="CommentSubject">
    <w:name w:val="annotation subject"/>
    <w:basedOn w:val="CommentText"/>
    <w:next w:val="CommentText"/>
    <w:link w:val="CommentSubjectChar"/>
    <w:uiPriority w:val="99"/>
    <w:rsid w:val="00C16E8E"/>
    <w:rPr>
      <w:b/>
      <w:bCs/>
    </w:rPr>
  </w:style>
  <w:style w:type="character" w:customStyle="1" w:styleId="CommentSubjectChar">
    <w:name w:val="Comment Subject Char"/>
    <w:link w:val="CommentSubject"/>
    <w:uiPriority w:val="99"/>
    <w:rsid w:val="00C16E8E"/>
    <w:rPr>
      <w:rFonts w:ascii=".VnTime" w:hAnsi=".VnTime"/>
      <w:b/>
      <w:bCs/>
    </w:rPr>
  </w:style>
  <w:style w:type="paragraph" w:customStyle="1" w:styleId="CharCharCharCharCharCharChar1">
    <w:name w:val="Char Char Char Char Char Char Char1"/>
    <w:basedOn w:val="Normal"/>
    <w:next w:val="Normal"/>
    <w:autoRedefine/>
    <w:semiHidden/>
    <w:rsid w:val="00424C3F"/>
    <w:pPr>
      <w:spacing w:before="120" w:after="120" w:line="312" w:lineRule="auto"/>
    </w:pPr>
    <w:rPr>
      <w:rFonts w:ascii="Times New Roman" w:hAnsi="Times New Roman"/>
    </w:rPr>
  </w:style>
  <w:style w:type="paragraph" w:customStyle="1" w:styleId="TenDieu">
    <w:name w:val="Ten Dieu"/>
    <w:basedOn w:val="Normal"/>
    <w:autoRedefine/>
    <w:rsid w:val="0015534C"/>
    <w:pPr>
      <w:ind w:firstLine="720"/>
      <w:jc w:val="both"/>
    </w:pPr>
    <w:rPr>
      <w:rFonts w:ascii="Times New Roman" w:hAnsi="Times New Roman"/>
      <w:b/>
    </w:rPr>
  </w:style>
  <w:style w:type="paragraph" w:customStyle="1" w:styleId="TenKhoan">
    <w:name w:val="Ten Khoan"/>
    <w:basedOn w:val="Normal"/>
    <w:autoRedefine/>
    <w:rsid w:val="0015534C"/>
    <w:pPr>
      <w:spacing w:before="120" w:after="40"/>
      <w:ind w:firstLine="720"/>
      <w:jc w:val="both"/>
    </w:pPr>
    <w:rPr>
      <w:rFonts w:ascii="Times New Roman" w:hAnsi="Times New Roman"/>
      <w:lang w:val="fr-FR"/>
    </w:rPr>
  </w:style>
  <w:style w:type="paragraph" w:customStyle="1" w:styleId="CharCharCharCharCharCharCharCharCharCharCharCharChar">
    <w:name w:val="Char Char Char Char Char Char Char Char Char Char Char Char Char"/>
    <w:basedOn w:val="Normal"/>
    <w:semiHidden/>
    <w:rsid w:val="00EF07E7"/>
    <w:pPr>
      <w:spacing w:line="360" w:lineRule="auto"/>
    </w:pPr>
    <w:rPr>
      <w:rFonts w:ascii="Times New Roman" w:hAnsi="Times New Roman"/>
    </w:rPr>
  </w:style>
  <w:style w:type="paragraph" w:customStyle="1" w:styleId="04Body">
    <w:name w:val="04. Body"/>
    <w:basedOn w:val="Normal"/>
    <w:link w:val="04BodyChar"/>
    <w:qFormat/>
    <w:rsid w:val="00EF07E7"/>
    <w:pPr>
      <w:spacing w:before="120" w:after="120" w:line="264" w:lineRule="auto"/>
      <w:ind w:firstLine="720"/>
      <w:jc w:val="both"/>
    </w:pPr>
    <w:rPr>
      <w:rFonts w:ascii="Times New Roman" w:hAnsi="Times New Roman"/>
      <w:szCs w:val="26"/>
      <w:lang w:val="x-none" w:eastAsia="x-none"/>
    </w:rPr>
  </w:style>
  <w:style w:type="character" w:customStyle="1" w:styleId="04BodyChar">
    <w:name w:val="04. Body Char"/>
    <w:link w:val="04Body"/>
    <w:rsid w:val="00EF07E7"/>
    <w:rPr>
      <w:sz w:val="28"/>
      <w:szCs w:val="26"/>
      <w:lang w:val="x-none" w:eastAsia="x-none"/>
    </w:rPr>
  </w:style>
  <w:style w:type="character" w:customStyle="1" w:styleId="Heading5Char">
    <w:name w:val="Heading 5 Char"/>
    <w:basedOn w:val="DefaultParagraphFont"/>
    <w:link w:val="Heading5"/>
    <w:uiPriority w:val="99"/>
    <w:rsid w:val="004F68C4"/>
    <w:rPr>
      <w:rFonts w:ascii="Calibri" w:hAnsi="Calibri" w:cs="Calibri"/>
      <w:b/>
      <w:bCs/>
      <w:i/>
      <w:iCs/>
      <w:sz w:val="26"/>
      <w:szCs w:val="26"/>
    </w:rPr>
  </w:style>
  <w:style w:type="character" w:customStyle="1" w:styleId="Heading6Char">
    <w:name w:val="Heading 6 Char"/>
    <w:basedOn w:val="DefaultParagraphFont"/>
    <w:link w:val="Heading6"/>
    <w:uiPriority w:val="99"/>
    <w:rsid w:val="004F68C4"/>
    <w:rPr>
      <w:rFonts w:ascii="Calibri" w:hAnsi="Calibri" w:cs="Calibri"/>
      <w:b/>
      <w:bCs/>
    </w:rPr>
  </w:style>
  <w:style w:type="character" w:customStyle="1" w:styleId="Heading7Char">
    <w:name w:val="Heading 7 Char"/>
    <w:basedOn w:val="DefaultParagraphFont"/>
    <w:link w:val="Heading7"/>
    <w:uiPriority w:val="99"/>
    <w:rsid w:val="004F68C4"/>
    <w:rPr>
      <w:rFonts w:ascii="Calibri" w:hAnsi="Calibri" w:cs="Calibri"/>
      <w:sz w:val="24"/>
      <w:szCs w:val="24"/>
    </w:rPr>
  </w:style>
  <w:style w:type="character" w:customStyle="1" w:styleId="dieuchar">
    <w:name w:val="dieuchar"/>
    <w:basedOn w:val="DefaultParagraphFont"/>
    <w:rsid w:val="004F68C4"/>
  </w:style>
  <w:style w:type="paragraph" w:customStyle="1" w:styleId="CharCharCharCharCharChar">
    <w:name w:val="Char Char Char Char Char Char"/>
    <w:basedOn w:val="Normal"/>
    <w:uiPriority w:val="99"/>
    <w:rsid w:val="004F68C4"/>
    <w:pPr>
      <w:pageBreakBefore/>
      <w:spacing w:before="100" w:beforeAutospacing="1" w:after="100" w:afterAutospacing="1"/>
    </w:pPr>
    <w:rPr>
      <w:rFonts w:ascii="Tahoma" w:hAnsi="Tahoma" w:cs="Tahoma"/>
      <w:sz w:val="20"/>
      <w:szCs w:val="20"/>
    </w:rPr>
  </w:style>
  <w:style w:type="paragraph" w:customStyle="1" w:styleId="Char">
    <w:name w:val="Char"/>
    <w:basedOn w:val="Normal"/>
    <w:uiPriority w:val="99"/>
    <w:rsid w:val="004F68C4"/>
    <w:pPr>
      <w:spacing w:after="160" w:line="240" w:lineRule="exact"/>
    </w:pPr>
    <w:rPr>
      <w:rFonts w:ascii="Verdana" w:hAnsi="Verdana" w:cs="Verdana"/>
      <w:sz w:val="20"/>
      <w:szCs w:val="20"/>
    </w:rPr>
  </w:style>
  <w:style w:type="paragraph" w:styleId="BodyText3">
    <w:name w:val="Body Text 3"/>
    <w:basedOn w:val="Normal"/>
    <w:link w:val="BodyText3Char"/>
    <w:uiPriority w:val="99"/>
    <w:rsid w:val="004F68C4"/>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4F68C4"/>
    <w:rPr>
      <w:sz w:val="16"/>
      <w:szCs w:val="16"/>
    </w:rPr>
  </w:style>
  <w:style w:type="paragraph" w:styleId="BodyTextIndent">
    <w:name w:val="Body Text Indent"/>
    <w:basedOn w:val="Normal"/>
    <w:link w:val="BodyTextIndentChar"/>
    <w:uiPriority w:val="99"/>
    <w:rsid w:val="004F68C4"/>
    <w:pPr>
      <w:spacing w:after="120"/>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4F68C4"/>
    <w:rPr>
      <w:sz w:val="24"/>
      <w:szCs w:val="24"/>
    </w:rPr>
  </w:style>
  <w:style w:type="paragraph" w:styleId="Title">
    <w:name w:val="Title"/>
    <w:basedOn w:val="Normal"/>
    <w:link w:val="TitleChar"/>
    <w:uiPriority w:val="99"/>
    <w:qFormat/>
    <w:rsid w:val="004F68C4"/>
    <w:pPr>
      <w:pageBreakBefore/>
      <w:spacing w:before="120"/>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4F68C4"/>
    <w:rPr>
      <w:rFonts w:ascii="Cambria" w:hAnsi="Cambria" w:cs="Cambria"/>
      <w:b/>
      <w:bCs/>
      <w:kern w:val="28"/>
      <w:sz w:val="32"/>
      <w:szCs w:val="32"/>
    </w:rPr>
  </w:style>
  <w:style w:type="paragraph" w:customStyle="1" w:styleId="CharCharCharChar">
    <w:name w:val="Char Char Char Char"/>
    <w:basedOn w:val="Normal"/>
    <w:rsid w:val="004F68C4"/>
    <w:pPr>
      <w:spacing w:after="160" w:line="240" w:lineRule="exact"/>
    </w:pPr>
    <w:rPr>
      <w:rFonts w:ascii="Verdana" w:hAnsi="Verdana" w:cs="Verdana"/>
      <w:sz w:val="20"/>
      <w:szCs w:val="20"/>
    </w:rPr>
  </w:style>
  <w:style w:type="paragraph" w:customStyle="1" w:styleId="Normal1">
    <w:name w:val="Normal1"/>
    <w:basedOn w:val="Normal"/>
    <w:uiPriority w:val="99"/>
    <w:rsid w:val="004F68C4"/>
    <w:pPr>
      <w:spacing w:before="100" w:beforeAutospacing="1" w:after="100" w:afterAutospacing="1"/>
    </w:pPr>
    <w:rPr>
      <w:rFonts w:ascii="Times New Roman" w:hAnsi="Times New Roman"/>
      <w:sz w:val="24"/>
      <w:szCs w:val="24"/>
    </w:rPr>
  </w:style>
  <w:style w:type="paragraph" w:customStyle="1" w:styleId="DefaultParagraphFontParaCharCharCharCharChar">
    <w:name w:val="Default Paragraph Font Para Char Char Char Char Char"/>
    <w:autoRedefine/>
    <w:uiPriority w:val="99"/>
    <w:rsid w:val="004F68C4"/>
    <w:pPr>
      <w:tabs>
        <w:tab w:val="left" w:pos="1152"/>
      </w:tabs>
      <w:spacing w:before="120" w:after="120" w:line="312" w:lineRule="auto"/>
    </w:pPr>
    <w:rPr>
      <w:rFonts w:ascii="Arial" w:hAnsi="Arial" w:cs="Arial"/>
      <w:sz w:val="26"/>
      <w:szCs w:val="26"/>
    </w:rPr>
  </w:style>
  <w:style w:type="paragraph" w:customStyle="1" w:styleId="CharCharCharCharCharChar1">
    <w:name w:val="Char Char Char Char Char Char1"/>
    <w:basedOn w:val="Normal"/>
    <w:uiPriority w:val="99"/>
    <w:rsid w:val="004F68C4"/>
    <w:pPr>
      <w:pageBreakBefore/>
      <w:spacing w:before="100" w:beforeAutospacing="1" w:after="100" w:afterAutospacing="1"/>
    </w:pPr>
    <w:rPr>
      <w:rFonts w:ascii="Tahoma" w:hAnsi="Tahoma" w:cs="Tahoma"/>
      <w:sz w:val="20"/>
      <w:szCs w:val="20"/>
    </w:rPr>
  </w:style>
  <w:style w:type="paragraph" w:customStyle="1" w:styleId="CharCharCharCharCharChar2">
    <w:name w:val="Char Char Char Char Char Char2"/>
    <w:basedOn w:val="Normal"/>
    <w:uiPriority w:val="99"/>
    <w:rsid w:val="004F68C4"/>
    <w:pPr>
      <w:pageBreakBefore/>
      <w:spacing w:before="100" w:beforeAutospacing="1" w:after="100" w:afterAutospacing="1"/>
    </w:pPr>
    <w:rPr>
      <w:rFonts w:ascii="Tahoma" w:hAnsi="Tahoma" w:cs="Tahoma"/>
      <w:sz w:val="20"/>
      <w:szCs w:val="20"/>
    </w:rPr>
  </w:style>
  <w:style w:type="paragraph" w:customStyle="1" w:styleId="Char1">
    <w:name w:val="Char1"/>
    <w:basedOn w:val="Normal"/>
    <w:autoRedefine/>
    <w:uiPriority w:val="99"/>
    <w:rsid w:val="004F68C4"/>
    <w:pPr>
      <w:spacing w:after="160" w:line="240" w:lineRule="exact"/>
    </w:pPr>
    <w:rPr>
      <w:rFonts w:ascii="Verdana" w:hAnsi="Verdana" w:cs="Verdana"/>
      <w:sz w:val="20"/>
      <w:szCs w:val="20"/>
    </w:rPr>
  </w:style>
  <w:style w:type="paragraph" w:customStyle="1" w:styleId="Char2">
    <w:name w:val="Char2"/>
    <w:basedOn w:val="Normal"/>
    <w:autoRedefine/>
    <w:uiPriority w:val="99"/>
    <w:rsid w:val="004F68C4"/>
    <w:pPr>
      <w:spacing w:after="160" w:line="240" w:lineRule="exact"/>
    </w:pPr>
    <w:rPr>
      <w:rFonts w:ascii="Verdana" w:hAnsi="Verdana" w:cs="Verdana"/>
      <w:sz w:val="20"/>
      <w:szCs w:val="20"/>
    </w:rPr>
  </w:style>
  <w:style w:type="paragraph" w:customStyle="1" w:styleId="CharCharCharCharCharChar3">
    <w:name w:val="Char Char Char Char Char Char3"/>
    <w:basedOn w:val="Normal"/>
    <w:uiPriority w:val="99"/>
    <w:rsid w:val="004F68C4"/>
    <w:pPr>
      <w:pageBreakBefore/>
      <w:spacing w:before="100" w:beforeAutospacing="1" w:after="100" w:afterAutospacing="1"/>
    </w:pPr>
    <w:rPr>
      <w:rFonts w:ascii="Tahoma" w:hAnsi="Tahoma" w:cs="Tahoma"/>
      <w:sz w:val="20"/>
      <w:szCs w:val="20"/>
    </w:rPr>
  </w:style>
  <w:style w:type="paragraph" w:customStyle="1" w:styleId="CharCharCharCharCharChar4">
    <w:name w:val="Char Char Char Char Char Char4"/>
    <w:basedOn w:val="Normal"/>
    <w:rsid w:val="004F68C4"/>
    <w:pPr>
      <w:pageBreakBefore/>
      <w:spacing w:before="100" w:beforeAutospacing="1" w:after="100" w:afterAutospacing="1"/>
    </w:pPr>
    <w:rPr>
      <w:rFonts w:ascii="Tahoma" w:hAnsi="Tahoma"/>
      <w:sz w:val="20"/>
      <w:szCs w:val="20"/>
    </w:rPr>
  </w:style>
  <w:style w:type="paragraph" w:customStyle="1" w:styleId="CharCharCharCharCharChar0">
    <w:name w:val="Char Char Char Char Char Char"/>
    <w:basedOn w:val="Normal"/>
    <w:rsid w:val="00E66447"/>
    <w:pPr>
      <w:pageBreakBefore/>
      <w:spacing w:before="100" w:beforeAutospacing="1" w:after="100" w:afterAutospacing="1"/>
    </w:pPr>
    <w:rPr>
      <w:rFonts w:ascii="Tahoma" w:hAnsi="Tahoma"/>
      <w:sz w:val="20"/>
      <w:szCs w:val="20"/>
    </w:rPr>
  </w:style>
  <w:style w:type="paragraph" w:customStyle="1" w:styleId="CharCharCharCharCharChar5">
    <w:name w:val="Char Char Char Char Char Char"/>
    <w:basedOn w:val="Normal"/>
    <w:rsid w:val="00991CDD"/>
    <w:pPr>
      <w:pageBreakBefore/>
      <w:spacing w:before="100" w:beforeAutospacing="1" w:after="100" w:afterAutospacing="1"/>
    </w:pPr>
    <w:rPr>
      <w:rFonts w:ascii="Tahoma" w:hAnsi="Tahoma"/>
      <w:sz w:val="20"/>
      <w:szCs w:val="20"/>
    </w:rPr>
  </w:style>
  <w:style w:type="character" w:styleId="Strong">
    <w:name w:val="Strong"/>
    <w:basedOn w:val="DefaultParagraphFont"/>
    <w:uiPriority w:val="22"/>
    <w:qFormat/>
    <w:rsid w:val="00746F7C"/>
    <w:rPr>
      <w:b/>
      <w:bCs/>
    </w:rPr>
  </w:style>
  <w:style w:type="paragraph" w:customStyle="1" w:styleId="CharCharCharCharCharChar6">
    <w:name w:val="Char Char Char Char Char Char"/>
    <w:basedOn w:val="Normal"/>
    <w:rsid w:val="0042147E"/>
    <w:pPr>
      <w:pageBreakBefore/>
      <w:spacing w:before="100" w:beforeAutospacing="1" w:after="100" w:afterAutospacing="1"/>
    </w:pPr>
    <w:rPr>
      <w:rFonts w:ascii="Tahoma" w:hAnsi="Tahoma"/>
      <w:sz w:val="20"/>
      <w:szCs w:val="20"/>
    </w:rPr>
  </w:style>
  <w:style w:type="paragraph" w:customStyle="1" w:styleId="CharCharCharCharCharChar7">
    <w:name w:val="Char Char Char Char Char Char"/>
    <w:basedOn w:val="Normal"/>
    <w:rsid w:val="00640D78"/>
    <w:pPr>
      <w:pageBreakBefore/>
      <w:spacing w:before="100" w:beforeAutospacing="1" w:after="100" w:afterAutospacing="1"/>
    </w:pPr>
    <w:rPr>
      <w:rFonts w:ascii="Tahoma" w:hAnsi="Tahoma"/>
      <w:sz w:val="20"/>
      <w:szCs w:val="20"/>
    </w:rPr>
  </w:style>
  <w:style w:type="paragraph" w:customStyle="1" w:styleId="CharCharCharCharCharChar8">
    <w:name w:val="Char Char Char Char Char Char"/>
    <w:basedOn w:val="Normal"/>
    <w:rsid w:val="000E1556"/>
    <w:pPr>
      <w:pageBreakBefore/>
      <w:spacing w:before="100" w:beforeAutospacing="1" w:after="100" w:afterAutospacing="1"/>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Strong" w:uiPriority="22"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972"/>
    <w:rPr>
      <w:rFonts w:ascii=".VnTime" w:hAnsi=".VnTime"/>
      <w:sz w:val="28"/>
      <w:szCs w:val="28"/>
    </w:rPr>
  </w:style>
  <w:style w:type="paragraph" w:styleId="Heading1">
    <w:name w:val="heading 1"/>
    <w:basedOn w:val="Normal"/>
    <w:next w:val="Normal"/>
    <w:link w:val="Heading1Char"/>
    <w:qFormat/>
    <w:rsid w:val="00A75D37"/>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DE20B1"/>
    <w:pPr>
      <w:keepNext/>
      <w:spacing w:before="240" w:after="60"/>
      <w:outlineLvl w:val="1"/>
    </w:pPr>
    <w:rPr>
      <w:rFonts w:ascii="Arial" w:hAnsi="Arial"/>
      <w:b/>
      <w:bCs/>
      <w:i/>
      <w:iCs/>
      <w:lang w:val="x-none" w:eastAsia="x-none"/>
    </w:rPr>
  </w:style>
  <w:style w:type="paragraph" w:styleId="Heading3">
    <w:name w:val="heading 3"/>
    <w:basedOn w:val="Normal"/>
    <w:next w:val="Normal"/>
    <w:link w:val="Heading3Char"/>
    <w:autoRedefine/>
    <w:uiPriority w:val="99"/>
    <w:qFormat/>
    <w:rsid w:val="00F66505"/>
    <w:pPr>
      <w:keepNext/>
      <w:spacing w:after="120"/>
      <w:ind w:firstLine="720"/>
      <w:jc w:val="both"/>
      <w:outlineLvl w:val="2"/>
    </w:pPr>
    <w:rPr>
      <w:rFonts w:cs="Arial"/>
      <w:b/>
      <w:bCs/>
      <w:szCs w:val="26"/>
    </w:rPr>
  </w:style>
  <w:style w:type="paragraph" w:styleId="Heading4">
    <w:name w:val="heading 4"/>
    <w:basedOn w:val="Normal"/>
    <w:next w:val="Normal"/>
    <w:link w:val="Heading4Char"/>
    <w:uiPriority w:val="99"/>
    <w:qFormat/>
    <w:rsid w:val="00DE20B1"/>
    <w:pPr>
      <w:keepNext/>
      <w:spacing w:before="240" w:after="60"/>
      <w:outlineLvl w:val="3"/>
    </w:pPr>
    <w:rPr>
      <w:rFonts w:ascii="Times New Roman" w:hAnsi="Times New Roman"/>
      <w:b/>
      <w:bCs/>
      <w:lang w:val="x-none" w:eastAsia="x-none"/>
    </w:rPr>
  </w:style>
  <w:style w:type="paragraph" w:styleId="Heading5">
    <w:name w:val="heading 5"/>
    <w:basedOn w:val="Normal"/>
    <w:next w:val="Normal"/>
    <w:link w:val="Heading5Char"/>
    <w:uiPriority w:val="99"/>
    <w:qFormat/>
    <w:rsid w:val="004F68C4"/>
    <w:pPr>
      <w:keepNext/>
      <w:spacing w:after="120"/>
      <w:ind w:firstLine="720"/>
      <w:jc w:val="center"/>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4F68C4"/>
    <w:pPr>
      <w:keepNext/>
      <w:outlineLvl w:val="5"/>
    </w:pPr>
    <w:rPr>
      <w:rFonts w:ascii="Calibri" w:hAnsi="Calibri" w:cs="Calibri"/>
      <w:b/>
      <w:bCs/>
      <w:sz w:val="20"/>
      <w:szCs w:val="20"/>
    </w:rPr>
  </w:style>
  <w:style w:type="paragraph" w:styleId="Heading7">
    <w:name w:val="heading 7"/>
    <w:basedOn w:val="Normal"/>
    <w:next w:val="Normal"/>
    <w:link w:val="Heading7Char"/>
    <w:uiPriority w:val="99"/>
    <w:qFormat/>
    <w:rsid w:val="004F68C4"/>
    <w:pPr>
      <w:keepNext/>
      <w:jc w:val="center"/>
      <w:outlineLvl w:val="6"/>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5D37"/>
    <w:rPr>
      <w:rFonts w:ascii="Cambria" w:eastAsia="Times New Roman" w:hAnsi="Cambria" w:cs="Times New Roman"/>
      <w:b/>
      <w:bCs/>
      <w:kern w:val="32"/>
      <w:sz w:val="32"/>
      <w:szCs w:val="32"/>
    </w:rPr>
  </w:style>
  <w:style w:type="character" w:customStyle="1" w:styleId="Heading2Char">
    <w:name w:val="Heading 2 Char"/>
    <w:link w:val="Heading2"/>
    <w:uiPriority w:val="99"/>
    <w:rsid w:val="003F21F1"/>
    <w:rPr>
      <w:rFonts w:ascii="Arial" w:hAnsi="Arial" w:cs="Arial"/>
      <w:b/>
      <w:bCs/>
      <w:i/>
      <w:iCs/>
      <w:sz w:val="28"/>
      <w:szCs w:val="28"/>
    </w:rPr>
  </w:style>
  <w:style w:type="character" w:customStyle="1" w:styleId="Heading3Char">
    <w:name w:val="Heading 3 Char"/>
    <w:link w:val="Heading3"/>
    <w:uiPriority w:val="99"/>
    <w:rsid w:val="00F66505"/>
    <w:rPr>
      <w:rFonts w:ascii=".VnTime" w:hAnsi=".VnTime" w:cs="Arial"/>
      <w:b/>
      <w:bCs/>
      <w:sz w:val="28"/>
      <w:szCs w:val="26"/>
      <w:lang w:val="en-US" w:eastAsia="en-US" w:bidi="ar-SA"/>
    </w:rPr>
  </w:style>
  <w:style w:type="character" w:customStyle="1" w:styleId="Heading4Char">
    <w:name w:val="Heading 4 Char"/>
    <w:link w:val="Heading4"/>
    <w:uiPriority w:val="99"/>
    <w:rsid w:val="003F21F1"/>
    <w:rPr>
      <w:b/>
      <w:bCs/>
      <w:sz w:val="28"/>
      <w:szCs w:val="28"/>
    </w:rPr>
  </w:style>
  <w:style w:type="table" w:styleId="TableGrid">
    <w:name w:val="Table Grid"/>
    <w:basedOn w:val="TableNormal"/>
    <w:uiPriority w:val="99"/>
    <w:rsid w:val="00051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A1129"/>
    <w:pPr>
      <w:overflowPunct w:val="0"/>
      <w:autoSpaceDE w:val="0"/>
      <w:autoSpaceDN w:val="0"/>
      <w:adjustRightInd w:val="0"/>
      <w:spacing w:after="120"/>
      <w:textAlignment w:val="baseline"/>
    </w:pPr>
    <w:rPr>
      <w:rFonts w:ascii="Tahoma" w:hAnsi="Tahoma" w:cs="Tahoma"/>
      <w:sz w:val="16"/>
      <w:szCs w:val="16"/>
    </w:rPr>
  </w:style>
  <w:style w:type="character" w:customStyle="1" w:styleId="BalloonTextChar">
    <w:name w:val="Balloon Text Char"/>
    <w:link w:val="BalloonText"/>
    <w:uiPriority w:val="99"/>
    <w:semiHidden/>
    <w:rsid w:val="007A1129"/>
    <w:rPr>
      <w:rFonts w:ascii="Tahoma" w:hAnsi="Tahoma" w:cs="Tahoma"/>
      <w:sz w:val="16"/>
      <w:szCs w:val="16"/>
      <w:lang w:val="en-US" w:eastAsia="en-US" w:bidi="ar-SA"/>
    </w:rPr>
  </w:style>
  <w:style w:type="paragraph" w:styleId="Header">
    <w:name w:val="header"/>
    <w:basedOn w:val="Normal"/>
    <w:link w:val="HeaderChar"/>
    <w:rsid w:val="00C1349C"/>
    <w:pPr>
      <w:tabs>
        <w:tab w:val="center" w:pos="4320"/>
        <w:tab w:val="right" w:pos="8640"/>
      </w:tabs>
    </w:pPr>
    <w:rPr>
      <w:lang w:val="x-none" w:eastAsia="x-none"/>
    </w:rPr>
  </w:style>
  <w:style w:type="character" w:customStyle="1" w:styleId="HeaderChar">
    <w:name w:val="Header Char"/>
    <w:link w:val="Header"/>
    <w:locked/>
    <w:rsid w:val="00141EFC"/>
    <w:rPr>
      <w:rFonts w:ascii=".VnTime" w:hAnsi=".VnTime"/>
      <w:sz w:val="28"/>
      <w:szCs w:val="28"/>
    </w:rPr>
  </w:style>
  <w:style w:type="paragraph" w:styleId="Footer">
    <w:name w:val="footer"/>
    <w:basedOn w:val="Normal"/>
    <w:link w:val="FooterChar"/>
    <w:uiPriority w:val="99"/>
    <w:rsid w:val="00C1349C"/>
    <w:pPr>
      <w:tabs>
        <w:tab w:val="center" w:pos="4320"/>
        <w:tab w:val="right" w:pos="8640"/>
      </w:tabs>
    </w:pPr>
    <w:rPr>
      <w:lang w:val="x-none" w:eastAsia="x-none"/>
    </w:rPr>
  </w:style>
  <w:style w:type="character" w:customStyle="1" w:styleId="FooterChar">
    <w:name w:val="Footer Char"/>
    <w:link w:val="Footer"/>
    <w:uiPriority w:val="99"/>
    <w:rsid w:val="003F21F1"/>
    <w:rPr>
      <w:rFonts w:ascii=".VnTime" w:hAnsi=".VnTime"/>
      <w:sz w:val="28"/>
      <w:szCs w:val="28"/>
    </w:rPr>
  </w:style>
  <w:style w:type="character" w:styleId="PageNumber">
    <w:name w:val="page number"/>
    <w:basedOn w:val="DefaultParagraphFont"/>
    <w:uiPriority w:val="99"/>
    <w:rsid w:val="004339D7"/>
  </w:style>
  <w:style w:type="paragraph" w:styleId="ListParagraph">
    <w:name w:val="List Paragraph"/>
    <w:basedOn w:val="Normal"/>
    <w:uiPriority w:val="99"/>
    <w:qFormat/>
    <w:rsid w:val="00FC4B37"/>
    <w:pPr>
      <w:ind w:left="720"/>
      <w:contextualSpacing/>
    </w:pPr>
  </w:style>
  <w:style w:type="character" w:customStyle="1" w:styleId="Char8">
    <w:name w:val="Char8"/>
    <w:semiHidden/>
    <w:rsid w:val="00AA6B56"/>
    <w:rPr>
      <w:rFonts w:ascii="Tahoma" w:hAnsi="Tahoma" w:cs="Tahoma"/>
      <w:sz w:val="16"/>
      <w:szCs w:val="16"/>
      <w:lang w:val="en-US" w:eastAsia="en-US" w:bidi="ar-SA"/>
    </w:rPr>
  </w:style>
  <w:style w:type="paragraph" w:customStyle="1" w:styleId="CharCharCharCharCharCharChar">
    <w:name w:val="Char Char Char Char Char Char Char"/>
    <w:basedOn w:val="Normal"/>
    <w:next w:val="Normal"/>
    <w:autoRedefine/>
    <w:semiHidden/>
    <w:rsid w:val="00A668E9"/>
    <w:pPr>
      <w:spacing w:before="120" w:after="120" w:line="312" w:lineRule="auto"/>
    </w:pPr>
    <w:rPr>
      <w:rFonts w:ascii="Times New Roman" w:hAnsi="Times New Roman"/>
    </w:rPr>
  </w:style>
  <w:style w:type="paragraph" w:customStyle="1" w:styleId="abc">
    <w:name w:val="abc"/>
    <w:basedOn w:val="Normal"/>
    <w:rsid w:val="003E455A"/>
    <w:pPr>
      <w:overflowPunct w:val="0"/>
      <w:autoSpaceDE w:val="0"/>
      <w:autoSpaceDN w:val="0"/>
      <w:adjustRightInd w:val="0"/>
      <w:textAlignment w:val="baseline"/>
    </w:pPr>
    <w:rPr>
      <w:sz w:val="24"/>
      <w:szCs w:val="20"/>
    </w:rPr>
  </w:style>
  <w:style w:type="paragraph" w:customStyle="1" w:styleId="CharChar">
    <w:name w:val="Char Char"/>
    <w:basedOn w:val="Normal"/>
    <w:next w:val="Normal"/>
    <w:autoRedefine/>
    <w:semiHidden/>
    <w:rsid w:val="003E455A"/>
    <w:pPr>
      <w:spacing w:before="120" w:after="120" w:line="312" w:lineRule="auto"/>
    </w:pPr>
    <w:rPr>
      <w:rFonts w:ascii="Times New Roman" w:hAnsi="Times New Roman"/>
    </w:rPr>
  </w:style>
  <w:style w:type="paragraph" w:styleId="BodyText2">
    <w:name w:val="Body Text 2"/>
    <w:basedOn w:val="Normal"/>
    <w:link w:val="BodyText2Char"/>
    <w:uiPriority w:val="99"/>
    <w:rsid w:val="00141EFC"/>
    <w:pPr>
      <w:autoSpaceDE w:val="0"/>
      <w:autoSpaceDN w:val="0"/>
      <w:spacing w:after="120"/>
      <w:ind w:firstLine="720"/>
      <w:jc w:val="both"/>
    </w:pPr>
    <w:rPr>
      <w:rFonts w:ascii="Times New Roman" w:hAnsi="Times New Roman"/>
      <w:lang w:val="vi-VN" w:eastAsia="x-none"/>
    </w:rPr>
  </w:style>
  <w:style w:type="character" w:customStyle="1" w:styleId="BodyText2Char">
    <w:name w:val="Body Text 2 Char"/>
    <w:link w:val="BodyText2"/>
    <w:uiPriority w:val="99"/>
    <w:rsid w:val="00141EFC"/>
    <w:rPr>
      <w:rFonts w:eastAsia="Times New Roman"/>
      <w:sz w:val="28"/>
      <w:szCs w:val="28"/>
      <w:lang w:val="vi-VN"/>
    </w:rPr>
  </w:style>
  <w:style w:type="paragraph" w:styleId="BodyTextIndent2">
    <w:name w:val="Body Text Indent 2"/>
    <w:basedOn w:val="Normal"/>
    <w:link w:val="BodyTextIndent2Char"/>
    <w:uiPriority w:val="99"/>
    <w:rsid w:val="00141EFC"/>
    <w:pPr>
      <w:spacing w:after="120" w:line="480" w:lineRule="auto"/>
      <w:ind w:left="360"/>
    </w:pPr>
    <w:rPr>
      <w:lang w:val="x-none" w:eastAsia="x-none"/>
    </w:rPr>
  </w:style>
  <w:style w:type="character" w:customStyle="1" w:styleId="BodyTextIndent2Char">
    <w:name w:val="Body Text Indent 2 Char"/>
    <w:link w:val="BodyTextIndent2"/>
    <w:uiPriority w:val="99"/>
    <w:rsid w:val="00141EFC"/>
    <w:rPr>
      <w:rFonts w:ascii=".VnTime" w:hAnsi=".VnTime"/>
      <w:sz w:val="28"/>
      <w:szCs w:val="28"/>
    </w:rPr>
  </w:style>
  <w:style w:type="character" w:customStyle="1" w:styleId="apple-converted-space">
    <w:name w:val="apple-converted-space"/>
    <w:basedOn w:val="DefaultParagraphFont"/>
    <w:rsid w:val="00A75D37"/>
  </w:style>
  <w:style w:type="paragraph" w:styleId="NormalWeb">
    <w:name w:val="Normal (Web)"/>
    <w:basedOn w:val="Normal"/>
    <w:uiPriority w:val="99"/>
    <w:unhideWhenUsed/>
    <w:rsid w:val="00F40554"/>
    <w:pPr>
      <w:spacing w:before="100" w:beforeAutospacing="1" w:after="100" w:afterAutospacing="1"/>
    </w:pPr>
    <w:rPr>
      <w:rFonts w:ascii="Times New Roman" w:hAnsi="Times New Roman"/>
      <w:sz w:val="24"/>
      <w:szCs w:val="24"/>
    </w:rPr>
  </w:style>
  <w:style w:type="character" w:customStyle="1" w:styleId="Char81">
    <w:name w:val="Char81"/>
    <w:semiHidden/>
    <w:rsid w:val="003F21F1"/>
    <w:rPr>
      <w:rFonts w:ascii="Tahoma" w:hAnsi="Tahoma" w:cs="Tahoma"/>
      <w:sz w:val="16"/>
      <w:szCs w:val="16"/>
      <w:lang w:val="en-US" w:eastAsia="en-US" w:bidi="ar-SA"/>
    </w:rPr>
  </w:style>
  <w:style w:type="paragraph" w:customStyle="1" w:styleId="1CharCharCharChar">
    <w:name w:val="1 Char Char Char Char"/>
    <w:next w:val="BalloonText"/>
    <w:autoRedefine/>
    <w:rsid w:val="003F21F1"/>
    <w:pPr>
      <w:spacing w:before="120" w:after="120"/>
      <w:ind w:firstLine="567"/>
      <w:jc w:val="both"/>
    </w:pPr>
    <w:rPr>
      <w:rFonts w:eastAsia="Calibri"/>
      <w:sz w:val="28"/>
      <w:szCs w:val="22"/>
    </w:rPr>
  </w:style>
  <w:style w:type="paragraph" w:styleId="DocumentMap">
    <w:name w:val="Document Map"/>
    <w:basedOn w:val="Normal"/>
    <w:link w:val="DocumentMapChar"/>
    <w:uiPriority w:val="99"/>
    <w:unhideWhenUsed/>
    <w:rsid w:val="003F21F1"/>
    <w:rPr>
      <w:rFonts w:ascii="Tahoma" w:hAnsi="Tahoma"/>
      <w:sz w:val="16"/>
      <w:szCs w:val="16"/>
      <w:lang w:val="x-none" w:eastAsia="x-none"/>
    </w:rPr>
  </w:style>
  <w:style w:type="character" w:customStyle="1" w:styleId="DocumentMapChar">
    <w:name w:val="Document Map Char"/>
    <w:link w:val="DocumentMap"/>
    <w:uiPriority w:val="99"/>
    <w:rsid w:val="003F21F1"/>
    <w:rPr>
      <w:rFonts w:ascii="Tahoma" w:hAnsi="Tahoma" w:cs="Tahoma"/>
      <w:sz w:val="16"/>
      <w:szCs w:val="16"/>
    </w:rPr>
  </w:style>
  <w:style w:type="paragraph" w:styleId="BodyText">
    <w:name w:val="Body Text"/>
    <w:basedOn w:val="Normal"/>
    <w:link w:val="BodyTextChar"/>
    <w:uiPriority w:val="99"/>
    <w:unhideWhenUsed/>
    <w:rsid w:val="003F21F1"/>
    <w:pPr>
      <w:spacing w:after="120"/>
    </w:pPr>
    <w:rPr>
      <w:lang w:val="x-none" w:eastAsia="x-none"/>
    </w:rPr>
  </w:style>
  <w:style w:type="character" w:customStyle="1" w:styleId="BodyTextChar">
    <w:name w:val="Body Text Char"/>
    <w:link w:val="BodyText"/>
    <w:uiPriority w:val="99"/>
    <w:rsid w:val="003F21F1"/>
    <w:rPr>
      <w:rFonts w:ascii=".VnTime" w:hAnsi=".VnTime"/>
      <w:sz w:val="28"/>
      <w:szCs w:val="28"/>
    </w:rPr>
  </w:style>
  <w:style w:type="paragraph" w:customStyle="1" w:styleId="n-dieund">
    <w:name w:val="n-dieund"/>
    <w:basedOn w:val="Normal"/>
    <w:rsid w:val="00667DD1"/>
    <w:pPr>
      <w:spacing w:after="120"/>
      <w:ind w:firstLine="709"/>
      <w:jc w:val="both"/>
    </w:pPr>
    <w:rPr>
      <w:szCs w:val="20"/>
      <w:lang w:eastAsia="ja-JP"/>
    </w:rPr>
  </w:style>
  <w:style w:type="character" w:styleId="CommentReference">
    <w:name w:val="annotation reference"/>
    <w:uiPriority w:val="99"/>
    <w:rsid w:val="00C16E8E"/>
    <w:rPr>
      <w:sz w:val="16"/>
      <w:szCs w:val="16"/>
    </w:rPr>
  </w:style>
  <w:style w:type="paragraph" w:styleId="CommentText">
    <w:name w:val="annotation text"/>
    <w:basedOn w:val="Normal"/>
    <w:link w:val="CommentTextChar"/>
    <w:uiPriority w:val="99"/>
    <w:rsid w:val="00C16E8E"/>
    <w:rPr>
      <w:sz w:val="20"/>
      <w:szCs w:val="20"/>
      <w:lang w:val="x-none" w:eastAsia="x-none"/>
    </w:rPr>
  </w:style>
  <w:style w:type="character" w:customStyle="1" w:styleId="CommentTextChar">
    <w:name w:val="Comment Text Char"/>
    <w:link w:val="CommentText"/>
    <w:uiPriority w:val="99"/>
    <w:rsid w:val="00C16E8E"/>
    <w:rPr>
      <w:rFonts w:ascii=".VnTime" w:hAnsi=".VnTime"/>
    </w:rPr>
  </w:style>
  <w:style w:type="paragraph" w:styleId="CommentSubject">
    <w:name w:val="annotation subject"/>
    <w:basedOn w:val="CommentText"/>
    <w:next w:val="CommentText"/>
    <w:link w:val="CommentSubjectChar"/>
    <w:uiPriority w:val="99"/>
    <w:rsid w:val="00C16E8E"/>
    <w:rPr>
      <w:b/>
      <w:bCs/>
    </w:rPr>
  </w:style>
  <w:style w:type="character" w:customStyle="1" w:styleId="CommentSubjectChar">
    <w:name w:val="Comment Subject Char"/>
    <w:link w:val="CommentSubject"/>
    <w:uiPriority w:val="99"/>
    <w:rsid w:val="00C16E8E"/>
    <w:rPr>
      <w:rFonts w:ascii=".VnTime" w:hAnsi=".VnTime"/>
      <w:b/>
      <w:bCs/>
    </w:rPr>
  </w:style>
  <w:style w:type="paragraph" w:customStyle="1" w:styleId="CharCharCharCharCharCharChar1">
    <w:name w:val="Char Char Char Char Char Char Char1"/>
    <w:basedOn w:val="Normal"/>
    <w:next w:val="Normal"/>
    <w:autoRedefine/>
    <w:semiHidden/>
    <w:rsid w:val="00424C3F"/>
    <w:pPr>
      <w:spacing w:before="120" w:after="120" w:line="312" w:lineRule="auto"/>
    </w:pPr>
    <w:rPr>
      <w:rFonts w:ascii="Times New Roman" w:hAnsi="Times New Roman"/>
    </w:rPr>
  </w:style>
  <w:style w:type="paragraph" w:customStyle="1" w:styleId="TenDieu">
    <w:name w:val="Ten Dieu"/>
    <w:basedOn w:val="Normal"/>
    <w:autoRedefine/>
    <w:rsid w:val="0015534C"/>
    <w:pPr>
      <w:ind w:firstLine="720"/>
      <w:jc w:val="both"/>
    </w:pPr>
    <w:rPr>
      <w:rFonts w:ascii="Times New Roman" w:hAnsi="Times New Roman"/>
      <w:b/>
    </w:rPr>
  </w:style>
  <w:style w:type="paragraph" w:customStyle="1" w:styleId="TenKhoan">
    <w:name w:val="Ten Khoan"/>
    <w:basedOn w:val="Normal"/>
    <w:autoRedefine/>
    <w:rsid w:val="0015534C"/>
    <w:pPr>
      <w:spacing w:before="120" w:after="40"/>
      <w:ind w:firstLine="720"/>
      <w:jc w:val="both"/>
    </w:pPr>
    <w:rPr>
      <w:rFonts w:ascii="Times New Roman" w:hAnsi="Times New Roman"/>
      <w:lang w:val="fr-FR"/>
    </w:rPr>
  </w:style>
  <w:style w:type="paragraph" w:customStyle="1" w:styleId="CharCharCharCharCharCharCharCharCharCharCharCharChar">
    <w:name w:val="Char Char Char Char Char Char Char Char Char Char Char Char Char"/>
    <w:basedOn w:val="Normal"/>
    <w:semiHidden/>
    <w:rsid w:val="00EF07E7"/>
    <w:pPr>
      <w:spacing w:line="360" w:lineRule="auto"/>
    </w:pPr>
    <w:rPr>
      <w:rFonts w:ascii="Times New Roman" w:hAnsi="Times New Roman"/>
    </w:rPr>
  </w:style>
  <w:style w:type="paragraph" w:customStyle="1" w:styleId="04Body">
    <w:name w:val="04. Body"/>
    <w:basedOn w:val="Normal"/>
    <w:link w:val="04BodyChar"/>
    <w:qFormat/>
    <w:rsid w:val="00EF07E7"/>
    <w:pPr>
      <w:spacing w:before="120" w:after="120" w:line="264" w:lineRule="auto"/>
      <w:ind w:firstLine="720"/>
      <w:jc w:val="both"/>
    </w:pPr>
    <w:rPr>
      <w:rFonts w:ascii="Times New Roman" w:hAnsi="Times New Roman"/>
      <w:szCs w:val="26"/>
      <w:lang w:val="x-none" w:eastAsia="x-none"/>
    </w:rPr>
  </w:style>
  <w:style w:type="character" w:customStyle="1" w:styleId="04BodyChar">
    <w:name w:val="04. Body Char"/>
    <w:link w:val="04Body"/>
    <w:rsid w:val="00EF07E7"/>
    <w:rPr>
      <w:sz w:val="28"/>
      <w:szCs w:val="26"/>
      <w:lang w:val="x-none" w:eastAsia="x-none"/>
    </w:rPr>
  </w:style>
  <w:style w:type="character" w:customStyle="1" w:styleId="Heading5Char">
    <w:name w:val="Heading 5 Char"/>
    <w:basedOn w:val="DefaultParagraphFont"/>
    <w:link w:val="Heading5"/>
    <w:uiPriority w:val="99"/>
    <w:rsid w:val="004F68C4"/>
    <w:rPr>
      <w:rFonts w:ascii="Calibri" w:hAnsi="Calibri" w:cs="Calibri"/>
      <w:b/>
      <w:bCs/>
      <w:i/>
      <w:iCs/>
      <w:sz w:val="26"/>
      <w:szCs w:val="26"/>
    </w:rPr>
  </w:style>
  <w:style w:type="character" w:customStyle="1" w:styleId="Heading6Char">
    <w:name w:val="Heading 6 Char"/>
    <w:basedOn w:val="DefaultParagraphFont"/>
    <w:link w:val="Heading6"/>
    <w:uiPriority w:val="99"/>
    <w:rsid w:val="004F68C4"/>
    <w:rPr>
      <w:rFonts w:ascii="Calibri" w:hAnsi="Calibri" w:cs="Calibri"/>
      <w:b/>
      <w:bCs/>
    </w:rPr>
  </w:style>
  <w:style w:type="character" w:customStyle="1" w:styleId="Heading7Char">
    <w:name w:val="Heading 7 Char"/>
    <w:basedOn w:val="DefaultParagraphFont"/>
    <w:link w:val="Heading7"/>
    <w:uiPriority w:val="99"/>
    <w:rsid w:val="004F68C4"/>
    <w:rPr>
      <w:rFonts w:ascii="Calibri" w:hAnsi="Calibri" w:cs="Calibri"/>
      <w:sz w:val="24"/>
      <w:szCs w:val="24"/>
    </w:rPr>
  </w:style>
  <w:style w:type="character" w:customStyle="1" w:styleId="dieuchar">
    <w:name w:val="dieuchar"/>
    <w:basedOn w:val="DefaultParagraphFont"/>
    <w:rsid w:val="004F68C4"/>
  </w:style>
  <w:style w:type="paragraph" w:customStyle="1" w:styleId="CharCharCharCharCharChar">
    <w:name w:val="Char Char Char Char Char Char"/>
    <w:basedOn w:val="Normal"/>
    <w:uiPriority w:val="99"/>
    <w:rsid w:val="004F68C4"/>
    <w:pPr>
      <w:pageBreakBefore/>
      <w:spacing w:before="100" w:beforeAutospacing="1" w:after="100" w:afterAutospacing="1"/>
    </w:pPr>
    <w:rPr>
      <w:rFonts w:ascii="Tahoma" w:hAnsi="Tahoma" w:cs="Tahoma"/>
      <w:sz w:val="20"/>
      <w:szCs w:val="20"/>
    </w:rPr>
  </w:style>
  <w:style w:type="paragraph" w:customStyle="1" w:styleId="Char">
    <w:name w:val="Char"/>
    <w:basedOn w:val="Normal"/>
    <w:uiPriority w:val="99"/>
    <w:rsid w:val="004F68C4"/>
    <w:pPr>
      <w:spacing w:after="160" w:line="240" w:lineRule="exact"/>
    </w:pPr>
    <w:rPr>
      <w:rFonts w:ascii="Verdana" w:hAnsi="Verdana" w:cs="Verdana"/>
      <w:sz w:val="20"/>
      <w:szCs w:val="20"/>
    </w:rPr>
  </w:style>
  <w:style w:type="paragraph" w:styleId="BodyText3">
    <w:name w:val="Body Text 3"/>
    <w:basedOn w:val="Normal"/>
    <w:link w:val="BodyText3Char"/>
    <w:uiPriority w:val="99"/>
    <w:rsid w:val="004F68C4"/>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4F68C4"/>
    <w:rPr>
      <w:sz w:val="16"/>
      <w:szCs w:val="16"/>
    </w:rPr>
  </w:style>
  <w:style w:type="paragraph" w:styleId="BodyTextIndent">
    <w:name w:val="Body Text Indent"/>
    <w:basedOn w:val="Normal"/>
    <w:link w:val="BodyTextIndentChar"/>
    <w:uiPriority w:val="99"/>
    <w:rsid w:val="004F68C4"/>
    <w:pPr>
      <w:spacing w:after="120"/>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4F68C4"/>
    <w:rPr>
      <w:sz w:val="24"/>
      <w:szCs w:val="24"/>
    </w:rPr>
  </w:style>
  <w:style w:type="paragraph" w:styleId="Title">
    <w:name w:val="Title"/>
    <w:basedOn w:val="Normal"/>
    <w:link w:val="TitleChar"/>
    <w:uiPriority w:val="99"/>
    <w:qFormat/>
    <w:rsid w:val="004F68C4"/>
    <w:pPr>
      <w:pageBreakBefore/>
      <w:spacing w:before="120"/>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4F68C4"/>
    <w:rPr>
      <w:rFonts w:ascii="Cambria" w:hAnsi="Cambria" w:cs="Cambria"/>
      <w:b/>
      <w:bCs/>
      <w:kern w:val="28"/>
      <w:sz w:val="32"/>
      <w:szCs w:val="32"/>
    </w:rPr>
  </w:style>
  <w:style w:type="paragraph" w:customStyle="1" w:styleId="CharCharCharChar">
    <w:name w:val="Char Char Char Char"/>
    <w:basedOn w:val="Normal"/>
    <w:rsid w:val="004F68C4"/>
    <w:pPr>
      <w:spacing w:after="160" w:line="240" w:lineRule="exact"/>
    </w:pPr>
    <w:rPr>
      <w:rFonts w:ascii="Verdana" w:hAnsi="Verdana" w:cs="Verdana"/>
      <w:sz w:val="20"/>
      <w:szCs w:val="20"/>
    </w:rPr>
  </w:style>
  <w:style w:type="paragraph" w:customStyle="1" w:styleId="Normal1">
    <w:name w:val="Normal1"/>
    <w:basedOn w:val="Normal"/>
    <w:uiPriority w:val="99"/>
    <w:rsid w:val="004F68C4"/>
    <w:pPr>
      <w:spacing w:before="100" w:beforeAutospacing="1" w:after="100" w:afterAutospacing="1"/>
    </w:pPr>
    <w:rPr>
      <w:rFonts w:ascii="Times New Roman" w:hAnsi="Times New Roman"/>
      <w:sz w:val="24"/>
      <w:szCs w:val="24"/>
    </w:rPr>
  </w:style>
  <w:style w:type="paragraph" w:customStyle="1" w:styleId="DefaultParagraphFontParaCharCharCharCharChar">
    <w:name w:val="Default Paragraph Font Para Char Char Char Char Char"/>
    <w:autoRedefine/>
    <w:uiPriority w:val="99"/>
    <w:rsid w:val="004F68C4"/>
    <w:pPr>
      <w:tabs>
        <w:tab w:val="left" w:pos="1152"/>
      </w:tabs>
      <w:spacing w:before="120" w:after="120" w:line="312" w:lineRule="auto"/>
    </w:pPr>
    <w:rPr>
      <w:rFonts w:ascii="Arial" w:hAnsi="Arial" w:cs="Arial"/>
      <w:sz w:val="26"/>
      <w:szCs w:val="26"/>
    </w:rPr>
  </w:style>
  <w:style w:type="paragraph" w:customStyle="1" w:styleId="CharCharCharCharCharChar1">
    <w:name w:val="Char Char Char Char Char Char1"/>
    <w:basedOn w:val="Normal"/>
    <w:uiPriority w:val="99"/>
    <w:rsid w:val="004F68C4"/>
    <w:pPr>
      <w:pageBreakBefore/>
      <w:spacing w:before="100" w:beforeAutospacing="1" w:after="100" w:afterAutospacing="1"/>
    </w:pPr>
    <w:rPr>
      <w:rFonts w:ascii="Tahoma" w:hAnsi="Tahoma" w:cs="Tahoma"/>
      <w:sz w:val="20"/>
      <w:szCs w:val="20"/>
    </w:rPr>
  </w:style>
  <w:style w:type="paragraph" w:customStyle="1" w:styleId="CharCharCharCharCharChar2">
    <w:name w:val="Char Char Char Char Char Char2"/>
    <w:basedOn w:val="Normal"/>
    <w:uiPriority w:val="99"/>
    <w:rsid w:val="004F68C4"/>
    <w:pPr>
      <w:pageBreakBefore/>
      <w:spacing w:before="100" w:beforeAutospacing="1" w:after="100" w:afterAutospacing="1"/>
    </w:pPr>
    <w:rPr>
      <w:rFonts w:ascii="Tahoma" w:hAnsi="Tahoma" w:cs="Tahoma"/>
      <w:sz w:val="20"/>
      <w:szCs w:val="20"/>
    </w:rPr>
  </w:style>
  <w:style w:type="paragraph" w:customStyle="1" w:styleId="Char1">
    <w:name w:val="Char1"/>
    <w:basedOn w:val="Normal"/>
    <w:autoRedefine/>
    <w:uiPriority w:val="99"/>
    <w:rsid w:val="004F68C4"/>
    <w:pPr>
      <w:spacing w:after="160" w:line="240" w:lineRule="exact"/>
    </w:pPr>
    <w:rPr>
      <w:rFonts w:ascii="Verdana" w:hAnsi="Verdana" w:cs="Verdana"/>
      <w:sz w:val="20"/>
      <w:szCs w:val="20"/>
    </w:rPr>
  </w:style>
  <w:style w:type="paragraph" w:customStyle="1" w:styleId="Char2">
    <w:name w:val="Char2"/>
    <w:basedOn w:val="Normal"/>
    <w:autoRedefine/>
    <w:uiPriority w:val="99"/>
    <w:rsid w:val="004F68C4"/>
    <w:pPr>
      <w:spacing w:after="160" w:line="240" w:lineRule="exact"/>
    </w:pPr>
    <w:rPr>
      <w:rFonts w:ascii="Verdana" w:hAnsi="Verdana" w:cs="Verdana"/>
      <w:sz w:val="20"/>
      <w:szCs w:val="20"/>
    </w:rPr>
  </w:style>
  <w:style w:type="paragraph" w:customStyle="1" w:styleId="CharCharCharCharCharChar3">
    <w:name w:val="Char Char Char Char Char Char3"/>
    <w:basedOn w:val="Normal"/>
    <w:uiPriority w:val="99"/>
    <w:rsid w:val="004F68C4"/>
    <w:pPr>
      <w:pageBreakBefore/>
      <w:spacing w:before="100" w:beforeAutospacing="1" w:after="100" w:afterAutospacing="1"/>
    </w:pPr>
    <w:rPr>
      <w:rFonts w:ascii="Tahoma" w:hAnsi="Tahoma" w:cs="Tahoma"/>
      <w:sz w:val="20"/>
      <w:szCs w:val="20"/>
    </w:rPr>
  </w:style>
  <w:style w:type="paragraph" w:customStyle="1" w:styleId="CharCharCharCharCharChar4">
    <w:name w:val="Char Char Char Char Char Char4"/>
    <w:basedOn w:val="Normal"/>
    <w:rsid w:val="004F68C4"/>
    <w:pPr>
      <w:pageBreakBefore/>
      <w:spacing w:before="100" w:beforeAutospacing="1" w:after="100" w:afterAutospacing="1"/>
    </w:pPr>
    <w:rPr>
      <w:rFonts w:ascii="Tahoma" w:hAnsi="Tahoma"/>
      <w:sz w:val="20"/>
      <w:szCs w:val="20"/>
    </w:rPr>
  </w:style>
  <w:style w:type="paragraph" w:customStyle="1" w:styleId="CharCharCharCharCharChar0">
    <w:name w:val="Char Char Char Char Char Char"/>
    <w:basedOn w:val="Normal"/>
    <w:rsid w:val="00E66447"/>
    <w:pPr>
      <w:pageBreakBefore/>
      <w:spacing w:before="100" w:beforeAutospacing="1" w:after="100" w:afterAutospacing="1"/>
    </w:pPr>
    <w:rPr>
      <w:rFonts w:ascii="Tahoma" w:hAnsi="Tahoma"/>
      <w:sz w:val="20"/>
      <w:szCs w:val="20"/>
    </w:rPr>
  </w:style>
  <w:style w:type="paragraph" w:customStyle="1" w:styleId="CharCharCharCharCharChar5">
    <w:name w:val="Char Char Char Char Char Char"/>
    <w:basedOn w:val="Normal"/>
    <w:rsid w:val="00991CDD"/>
    <w:pPr>
      <w:pageBreakBefore/>
      <w:spacing w:before="100" w:beforeAutospacing="1" w:after="100" w:afterAutospacing="1"/>
    </w:pPr>
    <w:rPr>
      <w:rFonts w:ascii="Tahoma" w:hAnsi="Tahoma"/>
      <w:sz w:val="20"/>
      <w:szCs w:val="20"/>
    </w:rPr>
  </w:style>
  <w:style w:type="character" w:styleId="Strong">
    <w:name w:val="Strong"/>
    <w:basedOn w:val="DefaultParagraphFont"/>
    <w:uiPriority w:val="22"/>
    <w:qFormat/>
    <w:rsid w:val="00746F7C"/>
    <w:rPr>
      <w:b/>
      <w:bCs/>
    </w:rPr>
  </w:style>
  <w:style w:type="paragraph" w:customStyle="1" w:styleId="CharCharCharCharCharChar6">
    <w:name w:val="Char Char Char Char Char Char"/>
    <w:basedOn w:val="Normal"/>
    <w:rsid w:val="0042147E"/>
    <w:pPr>
      <w:pageBreakBefore/>
      <w:spacing w:before="100" w:beforeAutospacing="1" w:after="100" w:afterAutospacing="1"/>
    </w:pPr>
    <w:rPr>
      <w:rFonts w:ascii="Tahoma" w:hAnsi="Tahoma"/>
      <w:sz w:val="20"/>
      <w:szCs w:val="20"/>
    </w:rPr>
  </w:style>
  <w:style w:type="paragraph" w:customStyle="1" w:styleId="CharCharCharCharCharChar7">
    <w:name w:val="Char Char Char Char Char Char"/>
    <w:basedOn w:val="Normal"/>
    <w:rsid w:val="00640D78"/>
    <w:pPr>
      <w:pageBreakBefore/>
      <w:spacing w:before="100" w:beforeAutospacing="1" w:after="100" w:afterAutospacing="1"/>
    </w:pPr>
    <w:rPr>
      <w:rFonts w:ascii="Tahoma" w:hAnsi="Tahoma"/>
      <w:sz w:val="20"/>
      <w:szCs w:val="20"/>
    </w:rPr>
  </w:style>
  <w:style w:type="paragraph" w:customStyle="1" w:styleId="CharCharCharCharCharChar8">
    <w:name w:val="Char Char Char Char Char Char"/>
    <w:basedOn w:val="Normal"/>
    <w:rsid w:val="000E1556"/>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4900">
      <w:bodyDiv w:val="1"/>
      <w:marLeft w:val="0"/>
      <w:marRight w:val="0"/>
      <w:marTop w:val="0"/>
      <w:marBottom w:val="0"/>
      <w:divBdr>
        <w:top w:val="none" w:sz="0" w:space="0" w:color="auto"/>
        <w:left w:val="none" w:sz="0" w:space="0" w:color="auto"/>
        <w:bottom w:val="none" w:sz="0" w:space="0" w:color="auto"/>
        <w:right w:val="none" w:sz="0" w:space="0" w:color="auto"/>
      </w:divBdr>
    </w:div>
    <w:div w:id="1387488246">
      <w:bodyDiv w:val="1"/>
      <w:marLeft w:val="0"/>
      <w:marRight w:val="0"/>
      <w:marTop w:val="0"/>
      <w:marBottom w:val="0"/>
      <w:divBdr>
        <w:top w:val="none" w:sz="0" w:space="0" w:color="auto"/>
        <w:left w:val="none" w:sz="0" w:space="0" w:color="auto"/>
        <w:bottom w:val="none" w:sz="0" w:space="0" w:color="auto"/>
        <w:right w:val="none" w:sz="0" w:space="0" w:color="auto"/>
      </w:divBdr>
    </w:div>
    <w:div w:id="1430853783">
      <w:bodyDiv w:val="1"/>
      <w:marLeft w:val="0"/>
      <w:marRight w:val="0"/>
      <w:marTop w:val="0"/>
      <w:marBottom w:val="0"/>
      <w:divBdr>
        <w:top w:val="none" w:sz="0" w:space="0" w:color="auto"/>
        <w:left w:val="none" w:sz="0" w:space="0" w:color="auto"/>
        <w:bottom w:val="none" w:sz="0" w:space="0" w:color="auto"/>
        <w:right w:val="none" w:sz="0" w:space="0" w:color="auto"/>
      </w:divBdr>
    </w:div>
    <w:div w:id="1976596668">
      <w:bodyDiv w:val="1"/>
      <w:marLeft w:val="0"/>
      <w:marRight w:val="0"/>
      <w:marTop w:val="0"/>
      <w:marBottom w:val="0"/>
      <w:divBdr>
        <w:top w:val="none" w:sz="0" w:space="0" w:color="auto"/>
        <w:left w:val="none" w:sz="0" w:space="0" w:color="auto"/>
        <w:bottom w:val="none" w:sz="0" w:space="0" w:color="auto"/>
        <w:right w:val="none" w:sz="0" w:space="0" w:color="auto"/>
      </w:divBdr>
    </w:div>
    <w:div w:id="20940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D02E-BA67-4476-B52F-3C294AB6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6424</Words>
  <Characters>36620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chÝnh phñ</vt:lpstr>
    </vt:vector>
  </TitlesOfParts>
  <Company>Microsoft</Company>
  <LinksUpToDate>false</LinksUpToDate>
  <CharactersWithSpaces>42959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toshiba</dc:creator>
  <cp:lastModifiedBy>User</cp:lastModifiedBy>
  <cp:revision>5</cp:revision>
  <cp:lastPrinted>2015-03-24T06:39:00Z</cp:lastPrinted>
  <dcterms:created xsi:type="dcterms:W3CDTF">2016-03-20T09:34:00Z</dcterms:created>
  <dcterms:modified xsi:type="dcterms:W3CDTF">2016-03-20T09:35:00Z</dcterms:modified>
</cp:coreProperties>
</file>